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FD843" w14:textId="247D3DF6" w:rsidR="00235FE9" w:rsidRDefault="00EF3C04" w:rsidP="00754348">
      <w:pPr>
        <w:pStyle w:val="NoSpacing"/>
        <w:pBdr>
          <w:bottom w:val="single" w:sz="12" w:space="1" w:color="auto"/>
        </w:pBdr>
        <w:jc w:val="right"/>
        <w:rPr>
          <w:rFonts w:ascii="Century Gothic" w:hAnsi="Century Gothic"/>
          <w:b/>
          <w:bCs/>
          <w:sz w:val="28"/>
          <w:szCs w:val="28"/>
        </w:rPr>
      </w:pPr>
      <w:r>
        <w:rPr>
          <w:rFonts w:ascii="Century Gothic" w:hAnsi="Century Gothic"/>
          <w:b/>
          <w:bCs/>
          <w:noProof/>
          <w:sz w:val="28"/>
          <w:szCs w:val="28"/>
        </w:rPr>
        <w:drawing>
          <wp:anchor distT="0" distB="0" distL="114300" distR="114300" simplePos="0" relativeHeight="251662336" behindDoc="0" locked="0" layoutInCell="1" allowOverlap="1" wp14:anchorId="73BEC42E" wp14:editId="5C19C398">
            <wp:simplePos x="0" y="0"/>
            <wp:positionH relativeFrom="margin">
              <wp:align>left</wp:align>
            </wp:positionH>
            <wp:positionV relativeFrom="paragraph">
              <wp:posOffset>0</wp:posOffset>
            </wp:positionV>
            <wp:extent cx="2524125" cy="483557"/>
            <wp:effectExtent l="0" t="0" r="0" b="0"/>
            <wp:wrapNone/>
            <wp:docPr id="6503132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313296" name="Picture 650313296"/>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24125" cy="483557"/>
                    </a:xfrm>
                    <a:prstGeom prst="rect">
                      <a:avLst/>
                    </a:prstGeom>
                  </pic:spPr>
                </pic:pic>
              </a:graphicData>
            </a:graphic>
            <wp14:sizeRelH relativeFrom="margin">
              <wp14:pctWidth>0</wp14:pctWidth>
            </wp14:sizeRelH>
            <wp14:sizeRelV relativeFrom="margin">
              <wp14:pctHeight>0</wp14:pctHeight>
            </wp14:sizeRelV>
          </wp:anchor>
        </w:drawing>
      </w:r>
    </w:p>
    <w:p w14:paraId="38D87129" w14:textId="08C1013C" w:rsidR="002916A4" w:rsidRPr="00BF1CD3" w:rsidRDefault="00EF3C04" w:rsidP="00754348">
      <w:pPr>
        <w:pStyle w:val="NoSpacing"/>
        <w:pBdr>
          <w:bottom w:val="single" w:sz="12" w:space="1" w:color="auto"/>
        </w:pBdr>
        <w:jc w:val="right"/>
        <w:rPr>
          <w:rFonts w:ascii="Century Gothic" w:hAnsi="Century Gothic"/>
          <w:b/>
          <w:bCs/>
          <w:sz w:val="28"/>
          <w:szCs w:val="28"/>
        </w:rPr>
      </w:pPr>
      <w:r>
        <w:rPr>
          <w:rFonts w:ascii="Century Gothic" w:hAnsi="Century Gothic"/>
          <w:b/>
          <w:bCs/>
          <w:sz w:val="28"/>
          <w:szCs w:val="28"/>
        </w:rPr>
        <w:t xml:space="preserve"> </w:t>
      </w:r>
    </w:p>
    <w:p w14:paraId="6279FE3F" w14:textId="77777777" w:rsidR="00610C7D" w:rsidRPr="00BF1CD3" w:rsidRDefault="00610C7D" w:rsidP="00610C7D">
      <w:pPr>
        <w:pStyle w:val="NoSpacing"/>
        <w:rPr>
          <w:rFonts w:ascii="Century Gothic" w:hAnsi="Century Gothic"/>
          <w:sz w:val="24"/>
          <w:szCs w:val="24"/>
        </w:rPr>
      </w:pPr>
    </w:p>
    <w:p w14:paraId="7D1B943E" w14:textId="77777777" w:rsidR="0003438F" w:rsidRPr="00EF3C04" w:rsidRDefault="00744C2C" w:rsidP="0003438F">
      <w:pPr>
        <w:shd w:val="clear" w:color="auto" w:fill="FFFFFF"/>
        <w:spacing w:after="0" w:line="300" w:lineRule="atLeast"/>
        <w:outlineLvl w:val="0"/>
        <w:rPr>
          <w:rFonts w:ascii="Poppins SemiBold" w:eastAsia="Times New Roman" w:hAnsi="Poppins SemiBold" w:cs="Poppins SemiBold"/>
          <w:b/>
          <w:kern w:val="36"/>
          <w:sz w:val="52"/>
          <w:szCs w:val="52"/>
          <w:lang w:eastAsia="en-US"/>
        </w:rPr>
      </w:pPr>
      <w:r w:rsidRPr="00EF3C04">
        <w:rPr>
          <w:rFonts w:ascii="Poppins SemiBold" w:eastAsia="Times New Roman" w:hAnsi="Poppins SemiBold" w:cs="Poppins SemiBold"/>
          <w:b/>
          <w:kern w:val="36"/>
          <w:sz w:val="52"/>
          <w:szCs w:val="52"/>
          <w:lang w:eastAsia="en-US"/>
        </w:rPr>
        <w:t>PVC Compact Ball Valve</w:t>
      </w:r>
    </w:p>
    <w:p w14:paraId="26131B2A" w14:textId="77777777" w:rsidR="00BF1CD3" w:rsidRDefault="00BF1CD3" w:rsidP="00610C7D">
      <w:pPr>
        <w:pStyle w:val="NoSpacing"/>
        <w:rPr>
          <w:rFonts w:ascii="Century Gothic" w:hAnsi="Century Gothic"/>
        </w:rPr>
      </w:pPr>
    </w:p>
    <w:p w14:paraId="4605F1D9" w14:textId="77777777" w:rsidR="00744C2C" w:rsidRPr="00744C2C" w:rsidRDefault="00744C2C" w:rsidP="00744C2C">
      <w:pPr>
        <w:pStyle w:val="NoSpacing"/>
        <w:rPr>
          <w:rFonts w:ascii="Arial" w:hAnsi="Arial" w:cs="Arial"/>
          <w:color w:val="484848"/>
          <w:sz w:val="20"/>
          <w:szCs w:val="20"/>
          <w:shd w:val="clear" w:color="auto" w:fill="FFFFFF"/>
        </w:rPr>
      </w:pPr>
      <w:r w:rsidRPr="00744C2C">
        <w:rPr>
          <w:rFonts w:ascii="Arial" w:hAnsi="Arial" w:cs="Arial"/>
          <w:b/>
          <w:color w:val="484848"/>
          <w:sz w:val="20"/>
          <w:szCs w:val="20"/>
          <w:shd w:val="clear" w:color="auto" w:fill="FFFFFF"/>
        </w:rPr>
        <w:t>Size(s):</w:t>
      </w:r>
      <w:r w:rsidRPr="00744C2C">
        <w:rPr>
          <w:rFonts w:ascii="Arial" w:hAnsi="Arial" w:cs="Arial"/>
          <w:color w:val="484848"/>
          <w:sz w:val="20"/>
          <w:szCs w:val="20"/>
          <w:shd w:val="clear" w:color="auto" w:fill="FFFFFF"/>
        </w:rPr>
        <w:t xml:space="preserve"> 1/2-Inch, 3/4-Inch, 1-Inch, 1-1/4-Inch, 1-1/2-Inch, 2-Inch, 2-1/2-Inch, 3-Inch, 4-Inch, 6-Inch</w:t>
      </w:r>
    </w:p>
    <w:p w14:paraId="6D1BF8A2" w14:textId="77777777" w:rsidR="00744C2C" w:rsidRPr="00744C2C" w:rsidRDefault="00744C2C" w:rsidP="00744C2C">
      <w:pPr>
        <w:pStyle w:val="NoSpacing"/>
        <w:rPr>
          <w:rFonts w:ascii="Arial" w:hAnsi="Arial" w:cs="Arial"/>
          <w:color w:val="484848"/>
          <w:sz w:val="20"/>
          <w:szCs w:val="20"/>
          <w:shd w:val="clear" w:color="auto" w:fill="FFFFFF"/>
        </w:rPr>
      </w:pPr>
      <w:r w:rsidRPr="00744C2C">
        <w:rPr>
          <w:rFonts w:ascii="Arial" w:hAnsi="Arial" w:cs="Arial"/>
          <w:b/>
          <w:color w:val="484848"/>
          <w:sz w:val="20"/>
          <w:szCs w:val="20"/>
          <w:shd w:val="clear" w:color="auto" w:fill="FFFFFF"/>
        </w:rPr>
        <w:t>Color(s):</w:t>
      </w:r>
      <w:r w:rsidRPr="00744C2C">
        <w:rPr>
          <w:rFonts w:ascii="Arial" w:hAnsi="Arial" w:cs="Arial"/>
          <w:color w:val="484848"/>
          <w:sz w:val="20"/>
          <w:szCs w:val="20"/>
          <w:shd w:val="clear" w:color="auto" w:fill="FFFFFF"/>
        </w:rPr>
        <w:t xml:space="preserve"> White, Gray</w:t>
      </w:r>
    </w:p>
    <w:p w14:paraId="651E40C8" w14:textId="77777777" w:rsidR="00744C2C" w:rsidRPr="00744C2C" w:rsidRDefault="00744C2C" w:rsidP="00744C2C">
      <w:pPr>
        <w:pStyle w:val="NoSpacing"/>
        <w:rPr>
          <w:rFonts w:ascii="Arial" w:hAnsi="Arial" w:cs="Arial"/>
          <w:color w:val="484848"/>
          <w:sz w:val="20"/>
          <w:szCs w:val="20"/>
          <w:shd w:val="clear" w:color="auto" w:fill="FFFFFF"/>
        </w:rPr>
      </w:pPr>
      <w:r w:rsidRPr="00744C2C">
        <w:rPr>
          <w:rFonts w:ascii="Arial" w:hAnsi="Arial" w:cs="Arial"/>
          <w:b/>
          <w:color w:val="484848"/>
          <w:sz w:val="20"/>
          <w:szCs w:val="20"/>
          <w:shd w:val="clear" w:color="auto" w:fill="FFFFFF"/>
        </w:rPr>
        <w:t>End Connection(s):</w:t>
      </w:r>
      <w:r w:rsidRPr="00744C2C">
        <w:rPr>
          <w:rFonts w:ascii="Arial" w:hAnsi="Arial" w:cs="Arial"/>
          <w:color w:val="484848"/>
          <w:sz w:val="20"/>
          <w:szCs w:val="20"/>
          <w:shd w:val="clear" w:color="auto" w:fill="FFFFFF"/>
        </w:rPr>
        <w:t xml:space="preserve"> Socket x Socket, Thread x Thread</w:t>
      </w:r>
    </w:p>
    <w:p w14:paraId="54A82214" w14:textId="77777777" w:rsidR="00744C2C" w:rsidRPr="00744C2C" w:rsidRDefault="00744C2C" w:rsidP="00744C2C">
      <w:pPr>
        <w:pStyle w:val="NoSpacing"/>
        <w:rPr>
          <w:rFonts w:ascii="Arial" w:hAnsi="Arial" w:cs="Arial"/>
          <w:color w:val="484848"/>
          <w:sz w:val="20"/>
          <w:szCs w:val="20"/>
          <w:shd w:val="clear" w:color="auto" w:fill="FFFFFF"/>
        </w:rPr>
      </w:pPr>
      <w:r w:rsidRPr="00744C2C">
        <w:rPr>
          <w:rFonts w:ascii="Arial" w:hAnsi="Arial" w:cs="Arial"/>
          <w:b/>
          <w:color w:val="484848"/>
          <w:sz w:val="20"/>
          <w:szCs w:val="20"/>
          <w:shd w:val="clear" w:color="auto" w:fill="FFFFFF"/>
        </w:rPr>
        <w:t xml:space="preserve">Schedule: </w:t>
      </w:r>
      <w:r w:rsidRPr="00744C2C">
        <w:rPr>
          <w:rFonts w:ascii="Arial" w:hAnsi="Arial" w:cs="Arial"/>
          <w:color w:val="484848"/>
          <w:sz w:val="20"/>
          <w:szCs w:val="20"/>
          <w:shd w:val="clear" w:color="auto" w:fill="FFFFFF"/>
        </w:rPr>
        <w:t>Suitable for both SCHEDULE 40 and 80 pipe</w:t>
      </w:r>
    </w:p>
    <w:p w14:paraId="513048E8" w14:textId="77777777" w:rsidR="00744C2C" w:rsidRPr="00744C2C" w:rsidRDefault="00744C2C" w:rsidP="00744C2C">
      <w:pPr>
        <w:pStyle w:val="NoSpacing"/>
        <w:rPr>
          <w:rFonts w:ascii="Arial" w:hAnsi="Arial" w:cs="Arial"/>
          <w:color w:val="484848"/>
          <w:sz w:val="20"/>
          <w:szCs w:val="20"/>
          <w:shd w:val="clear" w:color="auto" w:fill="FFFFFF"/>
        </w:rPr>
      </w:pPr>
      <w:r w:rsidRPr="00744C2C">
        <w:rPr>
          <w:rFonts w:ascii="Arial" w:hAnsi="Arial" w:cs="Arial"/>
          <w:b/>
          <w:color w:val="484848"/>
          <w:sz w:val="20"/>
          <w:szCs w:val="20"/>
          <w:shd w:val="clear" w:color="auto" w:fill="FFFFFF"/>
        </w:rPr>
        <w:t>Working Pressure:</w:t>
      </w:r>
      <w:r w:rsidRPr="00744C2C">
        <w:rPr>
          <w:rFonts w:ascii="Arial" w:hAnsi="Arial" w:cs="Arial"/>
          <w:color w:val="484848"/>
          <w:sz w:val="20"/>
          <w:szCs w:val="20"/>
          <w:shd w:val="clear" w:color="auto" w:fill="FFFFFF"/>
        </w:rPr>
        <w:t xml:space="preserve"> 150 PSI @ 73° F</w:t>
      </w:r>
    </w:p>
    <w:p w14:paraId="4469DED9" w14:textId="77777777" w:rsidR="00744C2C" w:rsidRPr="00744C2C" w:rsidRDefault="00744C2C" w:rsidP="00744C2C">
      <w:pPr>
        <w:pStyle w:val="NoSpacing"/>
        <w:rPr>
          <w:rFonts w:ascii="Arial" w:hAnsi="Arial" w:cs="Arial"/>
          <w:color w:val="484848"/>
          <w:sz w:val="20"/>
          <w:szCs w:val="20"/>
          <w:shd w:val="clear" w:color="auto" w:fill="FFFFFF"/>
        </w:rPr>
      </w:pPr>
      <w:r w:rsidRPr="00744C2C">
        <w:rPr>
          <w:rFonts w:ascii="Arial" w:hAnsi="Arial" w:cs="Arial"/>
          <w:b/>
          <w:color w:val="484848"/>
          <w:sz w:val="20"/>
          <w:szCs w:val="20"/>
          <w:shd w:val="clear" w:color="auto" w:fill="FFFFFF"/>
        </w:rPr>
        <w:t>Functionality:</w:t>
      </w:r>
      <w:r w:rsidRPr="00744C2C">
        <w:rPr>
          <w:rFonts w:ascii="Arial" w:hAnsi="Arial" w:cs="Arial"/>
          <w:color w:val="484848"/>
          <w:sz w:val="20"/>
          <w:szCs w:val="20"/>
          <w:shd w:val="clear" w:color="auto" w:fill="FFFFFF"/>
        </w:rPr>
        <w:t xml:space="preserve"> Fully replaceable handles</w:t>
      </w:r>
    </w:p>
    <w:p w14:paraId="2C96FA42" w14:textId="77777777" w:rsidR="00744C2C" w:rsidRPr="00744C2C" w:rsidRDefault="00744C2C" w:rsidP="00744C2C">
      <w:pPr>
        <w:pStyle w:val="NoSpacing"/>
        <w:rPr>
          <w:rFonts w:ascii="Arial" w:hAnsi="Arial" w:cs="Arial"/>
          <w:color w:val="484848"/>
          <w:sz w:val="20"/>
          <w:szCs w:val="20"/>
          <w:shd w:val="clear" w:color="auto" w:fill="FFFFFF"/>
        </w:rPr>
      </w:pPr>
      <w:r w:rsidRPr="00744C2C">
        <w:rPr>
          <w:rFonts w:ascii="Arial" w:hAnsi="Arial" w:cs="Arial"/>
          <w:b/>
          <w:color w:val="484848"/>
          <w:sz w:val="20"/>
          <w:szCs w:val="20"/>
          <w:shd w:val="clear" w:color="auto" w:fill="FFFFFF"/>
        </w:rPr>
        <w:t>Material Body:</w:t>
      </w:r>
      <w:r w:rsidRPr="00744C2C">
        <w:rPr>
          <w:rFonts w:ascii="Arial" w:hAnsi="Arial" w:cs="Arial"/>
          <w:color w:val="484848"/>
          <w:sz w:val="20"/>
          <w:szCs w:val="20"/>
          <w:shd w:val="clear" w:color="auto" w:fill="FFFFFF"/>
        </w:rPr>
        <w:t xml:space="preserve"> Virgin PVC</w:t>
      </w:r>
    </w:p>
    <w:p w14:paraId="370B7E22" w14:textId="77777777" w:rsidR="00744C2C" w:rsidRPr="00744C2C" w:rsidRDefault="00744C2C" w:rsidP="00744C2C">
      <w:pPr>
        <w:pStyle w:val="NoSpacing"/>
        <w:rPr>
          <w:rFonts w:ascii="Arial" w:hAnsi="Arial" w:cs="Arial"/>
          <w:color w:val="484848"/>
          <w:sz w:val="20"/>
          <w:szCs w:val="20"/>
          <w:shd w:val="clear" w:color="auto" w:fill="FFFFFF"/>
        </w:rPr>
      </w:pPr>
      <w:r w:rsidRPr="00744C2C">
        <w:rPr>
          <w:rFonts w:ascii="Arial" w:hAnsi="Arial" w:cs="Arial"/>
          <w:b/>
          <w:color w:val="484848"/>
          <w:sz w:val="20"/>
          <w:szCs w:val="20"/>
          <w:shd w:val="clear" w:color="auto" w:fill="FFFFFF"/>
        </w:rPr>
        <w:t>Material O-Ring:</w:t>
      </w:r>
      <w:r w:rsidRPr="00744C2C">
        <w:rPr>
          <w:rFonts w:ascii="Arial" w:hAnsi="Arial" w:cs="Arial"/>
          <w:color w:val="484848"/>
          <w:sz w:val="20"/>
          <w:szCs w:val="20"/>
          <w:shd w:val="clear" w:color="auto" w:fill="FFFFFF"/>
        </w:rPr>
        <w:t xml:space="preserve"> EPDM</w:t>
      </w:r>
    </w:p>
    <w:p w14:paraId="4EF2B51E" w14:textId="77777777" w:rsidR="00235FE9" w:rsidRPr="00744C2C" w:rsidRDefault="00744C2C" w:rsidP="00744C2C">
      <w:pPr>
        <w:pStyle w:val="NoSpacing"/>
        <w:rPr>
          <w:rFonts w:ascii="Arial" w:hAnsi="Arial" w:cs="Arial"/>
          <w:color w:val="484848"/>
          <w:sz w:val="20"/>
          <w:szCs w:val="20"/>
          <w:shd w:val="clear" w:color="auto" w:fill="FFFFFF"/>
        </w:rPr>
      </w:pPr>
      <w:r w:rsidRPr="00744C2C">
        <w:rPr>
          <w:rFonts w:ascii="Arial" w:hAnsi="Arial" w:cs="Arial"/>
          <w:b/>
          <w:color w:val="484848"/>
          <w:sz w:val="20"/>
          <w:szCs w:val="20"/>
          <w:shd w:val="clear" w:color="auto" w:fill="FFFFFF"/>
        </w:rPr>
        <w:t>Material Seat(s):</w:t>
      </w:r>
      <w:r w:rsidRPr="00744C2C">
        <w:rPr>
          <w:rFonts w:ascii="Arial" w:hAnsi="Arial" w:cs="Arial"/>
          <w:color w:val="484848"/>
          <w:sz w:val="20"/>
          <w:szCs w:val="20"/>
          <w:shd w:val="clear" w:color="auto" w:fill="FFFFFF"/>
        </w:rPr>
        <w:t xml:space="preserve"> </w:t>
      </w:r>
      <w:proofErr w:type="spellStart"/>
      <w:r w:rsidRPr="00744C2C">
        <w:rPr>
          <w:rFonts w:ascii="Arial" w:hAnsi="Arial" w:cs="Arial"/>
          <w:color w:val="484848"/>
          <w:sz w:val="20"/>
          <w:szCs w:val="20"/>
          <w:shd w:val="clear" w:color="auto" w:fill="FFFFFF"/>
        </w:rPr>
        <w:t>Thermo</w:t>
      </w:r>
      <w:proofErr w:type="spellEnd"/>
      <w:r w:rsidRPr="00744C2C">
        <w:rPr>
          <w:rFonts w:ascii="Arial" w:hAnsi="Arial" w:cs="Arial"/>
          <w:color w:val="484848"/>
          <w:sz w:val="20"/>
          <w:szCs w:val="20"/>
          <w:shd w:val="clear" w:color="auto" w:fill="FFFFFF"/>
        </w:rPr>
        <w:t xml:space="preserve"> Plastic Elastomer (TPE)</w:t>
      </w:r>
    </w:p>
    <w:p w14:paraId="501B26C6" w14:textId="77777777" w:rsidR="00744C2C" w:rsidRPr="00744C2C" w:rsidRDefault="00744C2C" w:rsidP="00744C2C">
      <w:pPr>
        <w:pStyle w:val="NoSpacing"/>
        <w:rPr>
          <w:rFonts w:ascii="Century Gothic" w:hAnsi="Century Gothic"/>
          <w:sz w:val="20"/>
          <w:szCs w:val="20"/>
        </w:rPr>
      </w:pPr>
    </w:p>
    <w:tbl>
      <w:tblPr>
        <w:tblW w:w="10125" w:type="dxa"/>
        <w:shd w:val="clear" w:color="auto" w:fill="FFFFFF"/>
        <w:tblCellMar>
          <w:left w:w="0" w:type="dxa"/>
          <w:right w:w="0" w:type="dxa"/>
        </w:tblCellMar>
        <w:tblLook w:val="04A0" w:firstRow="1" w:lastRow="0" w:firstColumn="1" w:lastColumn="0" w:noHBand="0" w:noVBand="1"/>
      </w:tblPr>
      <w:tblGrid>
        <w:gridCol w:w="5078"/>
        <w:gridCol w:w="5047"/>
      </w:tblGrid>
      <w:tr w:rsidR="0003438F" w:rsidRPr="00744C2C" w14:paraId="6375E792" w14:textId="77777777" w:rsidTr="00EF3C04">
        <w:trPr>
          <w:trHeight w:val="25"/>
        </w:trPr>
        <w:tc>
          <w:tcPr>
            <w:tcW w:w="4770" w:type="dxa"/>
            <w:shd w:val="clear" w:color="auto" w:fill="EEEEEE"/>
            <w:tcMar>
              <w:top w:w="150" w:type="dxa"/>
              <w:left w:w="150" w:type="dxa"/>
              <w:bottom w:w="150" w:type="dxa"/>
              <w:right w:w="150" w:type="dxa"/>
            </w:tcMar>
            <w:hideMark/>
          </w:tcPr>
          <w:p w14:paraId="3CAB62D4" w14:textId="77777777" w:rsidR="0003438F" w:rsidRPr="00744C2C" w:rsidRDefault="0003438F" w:rsidP="0003438F">
            <w:pPr>
              <w:spacing w:after="0" w:line="315" w:lineRule="atLeast"/>
              <w:rPr>
                <w:rFonts w:ascii="Arial" w:eastAsia="Times New Roman" w:hAnsi="Arial" w:cs="Arial"/>
                <w:color w:val="484848"/>
                <w:sz w:val="20"/>
                <w:szCs w:val="20"/>
                <w:lang w:eastAsia="en-US"/>
              </w:rPr>
            </w:pPr>
            <w:r w:rsidRPr="00744C2C">
              <w:rPr>
                <w:rFonts w:ascii="Arial" w:eastAsia="Times New Roman" w:hAnsi="Arial" w:cs="Arial"/>
                <w:b/>
                <w:bCs/>
                <w:color w:val="484848"/>
                <w:sz w:val="20"/>
                <w:szCs w:val="20"/>
                <w:lang w:eastAsia="en-US"/>
              </w:rPr>
              <w:t>Stylistic Specifications</w:t>
            </w:r>
          </w:p>
        </w:tc>
        <w:tc>
          <w:tcPr>
            <w:tcW w:w="4740" w:type="dxa"/>
            <w:shd w:val="clear" w:color="auto" w:fill="FBFBFB"/>
            <w:tcMar>
              <w:top w:w="150" w:type="dxa"/>
              <w:left w:w="150" w:type="dxa"/>
              <w:bottom w:w="150" w:type="dxa"/>
              <w:right w:w="150" w:type="dxa"/>
            </w:tcMar>
            <w:hideMark/>
          </w:tcPr>
          <w:p w14:paraId="15FB443F" w14:textId="77777777" w:rsidR="0003438F" w:rsidRPr="00744C2C" w:rsidRDefault="0003438F" w:rsidP="0003438F">
            <w:pPr>
              <w:spacing w:after="0" w:line="315" w:lineRule="atLeast"/>
              <w:rPr>
                <w:rFonts w:ascii="Arial" w:eastAsia="Times New Roman" w:hAnsi="Arial" w:cs="Arial"/>
                <w:color w:val="484848"/>
                <w:sz w:val="20"/>
                <w:szCs w:val="20"/>
                <w:lang w:eastAsia="en-US"/>
              </w:rPr>
            </w:pPr>
            <w:r w:rsidRPr="00744C2C">
              <w:rPr>
                <w:rFonts w:ascii="Arial" w:eastAsia="Times New Roman" w:hAnsi="Arial" w:cs="Arial"/>
                <w:b/>
                <w:bCs/>
                <w:color w:val="484848"/>
                <w:sz w:val="20"/>
                <w:szCs w:val="20"/>
                <w:lang w:eastAsia="en-US"/>
              </w:rPr>
              <w:t>Operational Specifications</w:t>
            </w:r>
          </w:p>
        </w:tc>
      </w:tr>
      <w:tr w:rsidR="0003438F" w:rsidRPr="00744C2C" w14:paraId="7076A6DF" w14:textId="77777777" w:rsidTr="00EF3C04">
        <w:tc>
          <w:tcPr>
            <w:tcW w:w="4770" w:type="dxa"/>
            <w:shd w:val="clear" w:color="auto" w:fill="EEEEEE"/>
            <w:tcMar>
              <w:top w:w="150" w:type="dxa"/>
              <w:left w:w="150" w:type="dxa"/>
              <w:bottom w:w="150" w:type="dxa"/>
              <w:right w:w="150" w:type="dxa"/>
            </w:tcMar>
            <w:hideMark/>
          </w:tcPr>
          <w:p w14:paraId="3D41BF34" w14:textId="77777777" w:rsidR="0003438F" w:rsidRPr="00744C2C" w:rsidRDefault="0003438F" w:rsidP="0003438F">
            <w:pPr>
              <w:spacing w:after="0" w:line="315" w:lineRule="atLeast"/>
              <w:rPr>
                <w:rFonts w:ascii="Arial" w:eastAsia="Times New Roman" w:hAnsi="Arial" w:cs="Arial"/>
                <w:color w:val="484848"/>
                <w:sz w:val="20"/>
                <w:szCs w:val="20"/>
                <w:lang w:eastAsia="en-US"/>
              </w:rPr>
            </w:pPr>
            <w:r w:rsidRPr="00744C2C">
              <w:rPr>
                <w:rFonts w:ascii="Arial" w:eastAsia="Times New Roman" w:hAnsi="Arial" w:cs="Arial"/>
                <w:color w:val="484848"/>
                <w:sz w:val="20"/>
                <w:szCs w:val="20"/>
                <w:lang w:eastAsia="en-US"/>
              </w:rPr>
              <w:t xml:space="preserve">Color(s): </w:t>
            </w:r>
            <w:r w:rsidR="00744C2C" w:rsidRPr="00744C2C">
              <w:rPr>
                <w:rFonts w:ascii="Arial" w:eastAsia="Times New Roman" w:hAnsi="Arial" w:cs="Arial"/>
                <w:color w:val="484848"/>
                <w:sz w:val="20"/>
                <w:szCs w:val="20"/>
                <w:lang w:eastAsia="en-US"/>
              </w:rPr>
              <w:t>White, Gray</w:t>
            </w:r>
          </w:p>
          <w:p w14:paraId="1E510EB3" w14:textId="77777777" w:rsidR="00744C2C" w:rsidRPr="00744C2C" w:rsidRDefault="00744C2C" w:rsidP="0003438F">
            <w:pPr>
              <w:spacing w:after="0" w:line="315" w:lineRule="atLeast"/>
              <w:rPr>
                <w:rFonts w:ascii="Arial" w:eastAsia="Times New Roman" w:hAnsi="Arial" w:cs="Arial"/>
                <w:color w:val="484848"/>
                <w:sz w:val="20"/>
                <w:szCs w:val="20"/>
                <w:lang w:eastAsia="en-US"/>
              </w:rPr>
            </w:pPr>
            <w:r w:rsidRPr="00744C2C">
              <w:rPr>
                <w:rFonts w:ascii="Arial" w:eastAsia="Times New Roman" w:hAnsi="Arial" w:cs="Arial"/>
                <w:color w:val="484848"/>
                <w:sz w:val="20"/>
                <w:szCs w:val="20"/>
                <w:lang w:eastAsia="en-US"/>
              </w:rPr>
              <w:t>Style: Socket or Thread</w:t>
            </w:r>
          </w:p>
          <w:p w14:paraId="26ADB694" w14:textId="77777777" w:rsidR="0003438F" w:rsidRPr="00744C2C" w:rsidRDefault="0003438F" w:rsidP="0003438F">
            <w:pPr>
              <w:spacing w:after="0" w:line="315" w:lineRule="atLeast"/>
              <w:rPr>
                <w:rFonts w:ascii="Arial" w:eastAsia="Times New Roman" w:hAnsi="Arial" w:cs="Arial"/>
                <w:color w:val="484848"/>
                <w:sz w:val="20"/>
                <w:szCs w:val="20"/>
                <w:lang w:eastAsia="en-US"/>
              </w:rPr>
            </w:pPr>
            <w:r w:rsidRPr="00744C2C">
              <w:rPr>
                <w:rFonts w:ascii="Arial" w:eastAsia="Times New Roman" w:hAnsi="Arial" w:cs="Arial"/>
                <w:color w:val="484848"/>
                <w:sz w:val="20"/>
                <w:szCs w:val="20"/>
                <w:lang w:eastAsia="en-US"/>
              </w:rPr>
              <w:t>Size(s):</w:t>
            </w:r>
            <w:r w:rsidR="00744C2C" w:rsidRPr="00744C2C">
              <w:rPr>
                <w:rFonts w:ascii="Arial" w:eastAsia="Times New Roman" w:hAnsi="Arial" w:cs="Arial"/>
                <w:color w:val="484848"/>
                <w:sz w:val="20"/>
                <w:szCs w:val="20"/>
                <w:lang w:eastAsia="en-US"/>
              </w:rPr>
              <w:t xml:space="preserve"> 1/2-Inch - 6</w:t>
            </w:r>
            <w:r w:rsidRPr="00744C2C">
              <w:rPr>
                <w:rFonts w:ascii="Arial" w:eastAsia="Times New Roman" w:hAnsi="Arial" w:cs="Arial"/>
                <w:color w:val="484848"/>
                <w:sz w:val="20"/>
                <w:szCs w:val="20"/>
                <w:lang w:eastAsia="en-US"/>
              </w:rPr>
              <w:t>-Inch</w:t>
            </w:r>
          </w:p>
          <w:p w14:paraId="71422587" w14:textId="77777777" w:rsidR="0003438F" w:rsidRPr="00744C2C" w:rsidRDefault="00744C2C" w:rsidP="0003438F">
            <w:pPr>
              <w:spacing w:after="0" w:line="315" w:lineRule="atLeast"/>
              <w:rPr>
                <w:rFonts w:ascii="Arial" w:eastAsia="Times New Roman" w:hAnsi="Arial" w:cs="Arial"/>
                <w:color w:val="484848"/>
                <w:sz w:val="20"/>
                <w:szCs w:val="20"/>
                <w:lang w:eastAsia="en-US"/>
              </w:rPr>
            </w:pPr>
            <w:r w:rsidRPr="00744C2C">
              <w:rPr>
                <w:rFonts w:ascii="Arial" w:eastAsia="Times New Roman" w:hAnsi="Arial" w:cs="Arial"/>
                <w:color w:val="484848"/>
                <w:sz w:val="20"/>
                <w:szCs w:val="20"/>
                <w:lang w:eastAsia="en-US"/>
              </w:rPr>
              <w:t xml:space="preserve">Suitable </w:t>
            </w:r>
            <w:r w:rsidR="00235261" w:rsidRPr="00744C2C">
              <w:rPr>
                <w:rFonts w:ascii="Arial" w:eastAsia="Times New Roman" w:hAnsi="Arial" w:cs="Arial"/>
                <w:color w:val="484848"/>
                <w:sz w:val="20"/>
                <w:szCs w:val="20"/>
                <w:lang w:eastAsia="en-US"/>
              </w:rPr>
              <w:t>for</w:t>
            </w:r>
            <w:r w:rsidRPr="00744C2C">
              <w:rPr>
                <w:rFonts w:ascii="Arial" w:eastAsia="Times New Roman" w:hAnsi="Arial" w:cs="Arial"/>
                <w:color w:val="484848"/>
                <w:sz w:val="20"/>
                <w:szCs w:val="20"/>
                <w:lang w:eastAsia="en-US"/>
              </w:rPr>
              <w:t xml:space="preserve"> </w:t>
            </w:r>
            <w:proofErr w:type="gramStart"/>
            <w:r w:rsidRPr="00744C2C">
              <w:rPr>
                <w:rFonts w:ascii="Arial" w:eastAsia="Times New Roman" w:hAnsi="Arial" w:cs="Arial"/>
                <w:color w:val="484848"/>
                <w:sz w:val="20"/>
                <w:szCs w:val="20"/>
                <w:lang w:eastAsia="en-US"/>
              </w:rPr>
              <w:t>Schedule</w:t>
            </w:r>
            <w:proofErr w:type="gramEnd"/>
            <w:r w:rsidRPr="00744C2C">
              <w:rPr>
                <w:rFonts w:ascii="Arial" w:eastAsia="Times New Roman" w:hAnsi="Arial" w:cs="Arial"/>
                <w:color w:val="484848"/>
                <w:sz w:val="20"/>
                <w:szCs w:val="20"/>
                <w:lang w:eastAsia="en-US"/>
              </w:rPr>
              <w:t xml:space="preserve"> 40 and 80 Pipe</w:t>
            </w:r>
          </w:p>
        </w:tc>
        <w:tc>
          <w:tcPr>
            <w:tcW w:w="4740" w:type="dxa"/>
            <w:shd w:val="clear" w:color="auto" w:fill="FFFFFF"/>
            <w:tcMar>
              <w:top w:w="150" w:type="dxa"/>
              <w:left w:w="150" w:type="dxa"/>
              <w:bottom w:w="150" w:type="dxa"/>
              <w:right w:w="150" w:type="dxa"/>
            </w:tcMar>
            <w:hideMark/>
          </w:tcPr>
          <w:p w14:paraId="11A69D1D" w14:textId="77777777" w:rsidR="0003438F" w:rsidRPr="00744C2C" w:rsidRDefault="0003438F" w:rsidP="0003438F">
            <w:pPr>
              <w:spacing w:after="0" w:line="315" w:lineRule="atLeast"/>
              <w:rPr>
                <w:rFonts w:ascii="Arial" w:eastAsia="Times New Roman" w:hAnsi="Arial" w:cs="Arial"/>
                <w:color w:val="484848"/>
                <w:sz w:val="20"/>
                <w:szCs w:val="20"/>
                <w:lang w:eastAsia="en-US"/>
              </w:rPr>
            </w:pPr>
            <w:r w:rsidRPr="00744C2C">
              <w:rPr>
                <w:rFonts w:ascii="Arial" w:eastAsia="Times New Roman" w:hAnsi="Arial" w:cs="Arial"/>
                <w:color w:val="484848"/>
                <w:sz w:val="20"/>
                <w:szCs w:val="20"/>
                <w:lang w:eastAsia="en-US"/>
              </w:rPr>
              <w:t>Rated 150 PSI at 73° F</w:t>
            </w:r>
          </w:p>
          <w:p w14:paraId="3FE618C2" w14:textId="77777777" w:rsidR="0003438F" w:rsidRPr="00744C2C" w:rsidRDefault="00744C2C" w:rsidP="0003438F">
            <w:pPr>
              <w:spacing w:after="0" w:line="315" w:lineRule="atLeast"/>
              <w:rPr>
                <w:rFonts w:ascii="Arial" w:eastAsia="Times New Roman" w:hAnsi="Arial" w:cs="Arial"/>
                <w:color w:val="484848"/>
                <w:sz w:val="20"/>
                <w:szCs w:val="20"/>
                <w:lang w:eastAsia="en-US"/>
              </w:rPr>
            </w:pPr>
            <w:r w:rsidRPr="00744C2C">
              <w:rPr>
                <w:rFonts w:ascii="Arial" w:eastAsia="Times New Roman" w:hAnsi="Arial" w:cs="Arial"/>
                <w:color w:val="484848"/>
                <w:sz w:val="20"/>
                <w:szCs w:val="20"/>
                <w:lang w:eastAsia="en-US"/>
              </w:rPr>
              <w:t>EPDM O-Rings</w:t>
            </w:r>
          </w:p>
          <w:p w14:paraId="79509F4B" w14:textId="77777777" w:rsidR="0003438F" w:rsidRPr="00744C2C" w:rsidRDefault="00744C2C" w:rsidP="0003438F">
            <w:pPr>
              <w:spacing w:after="0" w:line="315" w:lineRule="atLeast"/>
              <w:rPr>
                <w:rFonts w:ascii="Arial" w:eastAsia="Times New Roman" w:hAnsi="Arial" w:cs="Arial"/>
                <w:color w:val="484848"/>
                <w:sz w:val="20"/>
                <w:szCs w:val="20"/>
                <w:lang w:eastAsia="en-US"/>
              </w:rPr>
            </w:pPr>
            <w:proofErr w:type="spellStart"/>
            <w:r w:rsidRPr="00744C2C">
              <w:rPr>
                <w:rFonts w:ascii="Arial" w:eastAsia="Times New Roman" w:hAnsi="Arial" w:cs="Arial"/>
                <w:color w:val="484848"/>
                <w:sz w:val="20"/>
                <w:szCs w:val="20"/>
                <w:lang w:eastAsia="en-US"/>
              </w:rPr>
              <w:t>Thermo</w:t>
            </w:r>
            <w:proofErr w:type="spellEnd"/>
            <w:r w:rsidRPr="00744C2C">
              <w:rPr>
                <w:rFonts w:ascii="Arial" w:eastAsia="Times New Roman" w:hAnsi="Arial" w:cs="Arial"/>
                <w:color w:val="484848"/>
                <w:sz w:val="20"/>
                <w:szCs w:val="20"/>
                <w:lang w:eastAsia="en-US"/>
              </w:rPr>
              <w:t xml:space="preserve"> Plastic Elastomer (TPE) Seats</w:t>
            </w:r>
          </w:p>
          <w:p w14:paraId="24FBF1C4" w14:textId="77777777" w:rsidR="0003438F" w:rsidRPr="00744C2C" w:rsidRDefault="00744C2C" w:rsidP="0003438F">
            <w:pPr>
              <w:spacing w:after="0" w:line="315" w:lineRule="atLeast"/>
              <w:rPr>
                <w:rFonts w:ascii="Arial" w:eastAsia="Times New Roman" w:hAnsi="Arial" w:cs="Arial"/>
                <w:color w:val="484848"/>
                <w:sz w:val="20"/>
                <w:szCs w:val="20"/>
                <w:lang w:eastAsia="en-US"/>
              </w:rPr>
            </w:pPr>
            <w:r w:rsidRPr="00744C2C">
              <w:rPr>
                <w:rFonts w:ascii="Arial" w:eastAsia="Times New Roman" w:hAnsi="Arial" w:cs="Arial"/>
                <w:color w:val="484848"/>
                <w:sz w:val="20"/>
                <w:szCs w:val="20"/>
                <w:lang w:eastAsia="en-US"/>
              </w:rPr>
              <w:t>Fully Replaceable Handles</w:t>
            </w:r>
          </w:p>
        </w:tc>
      </w:tr>
    </w:tbl>
    <w:p w14:paraId="12EC9B78" w14:textId="77777777" w:rsidR="0003438F" w:rsidRDefault="0003438F" w:rsidP="00610C7D">
      <w:pPr>
        <w:pStyle w:val="NoSpacing"/>
        <w:rPr>
          <w:rFonts w:ascii="Century Gothic" w:hAnsi="Century Gothic"/>
        </w:rPr>
      </w:pPr>
    </w:p>
    <w:p w14:paraId="1A151826" w14:textId="77777777" w:rsidR="0003438F" w:rsidRPr="00EF3C04" w:rsidRDefault="0003438F" w:rsidP="0003438F">
      <w:pPr>
        <w:pStyle w:val="Heading2"/>
        <w:shd w:val="clear" w:color="auto" w:fill="FFFFFF"/>
        <w:spacing w:before="0" w:after="150" w:line="300" w:lineRule="atLeast"/>
        <w:rPr>
          <w:rFonts w:ascii="Poppins SemiBold" w:hAnsi="Poppins SemiBold" w:cs="Poppins SemiBold"/>
          <w:color w:val="484848"/>
          <w:sz w:val="40"/>
          <w:szCs w:val="40"/>
        </w:rPr>
      </w:pPr>
      <w:r w:rsidRPr="00EF3C04">
        <w:rPr>
          <w:rFonts w:ascii="Poppins SemiBold" w:hAnsi="Poppins SemiBold" w:cs="Poppins SemiBold"/>
          <w:b/>
          <w:bCs/>
          <w:color w:val="484848"/>
          <w:sz w:val="40"/>
          <w:szCs w:val="40"/>
        </w:rPr>
        <w:t>Details</w:t>
      </w:r>
    </w:p>
    <w:p w14:paraId="364C1D35" w14:textId="77777777" w:rsidR="00744C2C" w:rsidRPr="00744C2C" w:rsidRDefault="00744C2C" w:rsidP="00744C2C">
      <w:pPr>
        <w:pStyle w:val="NoSpacing"/>
        <w:rPr>
          <w:rFonts w:ascii="Arial" w:eastAsia="Times New Roman" w:hAnsi="Arial" w:cs="Arial"/>
          <w:color w:val="484848"/>
          <w:sz w:val="20"/>
          <w:szCs w:val="20"/>
          <w:lang w:eastAsia="en-US"/>
        </w:rPr>
      </w:pPr>
      <w:r w:rsidRPr="00744C2C">
        <w:rPr>
          <w:rFonts w:ascii="Arial" w:eastAsia="Times New Roman" w:hAnsi="Arial" w:cs="Arial"/>
          <w:color w:val="484848"/>
          <w:sz w:val="20"/>
          <w:szCs w:val="20"/>
          <w:lang w:eastAsia="en-US"/>
        </w:rPr>
        <w:t xml:space="preserve">PVC Standard Compact Ball Valve is the industry standard that meets or exceeds other brands and manufacturers in performance, workmanship, price, and quality.   This product is manufactured with virgin PVC resin and utilizes the Red Flag Products high quality injection molding process.  </w:t>
      </w:r>
    </w:p>
    <w:p w14:paraId="210944F6" w14:textId="77777777" w:rsidR="00744C2C" w:rsidRPr="00744C2C" w:rsidRDefault="00744C2C" w:rsidP="00744C2C">
      <w:pPr>
        <w:pStyle w:val="NoSpacing"/>
        <w:rPr>
          <w:rFonts w:ascii="Arial" w:eastAsia="Times New Roman" w:hAnsi="Arial" w:cs="Arial"/>
          <w:color w:val="484848"/>
          <w:sz w:val="20"/>
          <w:szCs w:val="20"/>
          <w:lang w:eastAsia="en-US"/>
        </w:rPr>
      </w:pPr>
    </w:p>
    <w:p w14:paraId="7BA74883" w14:textId="77777777" w:rsidR="00744C2C" w:rsidRPr="00744C2C" w:rsidRDefault="00744C2C" w:rsidP="00744C2C">
      <w:pPr>
        <w:pStyle w:val="NoSpacing"/>
        <w:rPr>
          <w:rFonts w:ascii="Arial" w:eastAsia="Times New Roman" w:hAnsi="Arial" w:cs="Arial"/>
          <w:color w:val="484848"/>
          <w:sz w:val="20"/>
          <w:szCs w:val="20"/>
          <w:lang w:eastAsia="en-US"/>
        </w:rPr>
      </w:pPr>
      <w:r w:rsidRPr="00744C2C">
        <w:rPr>
          <w:rFonts w:ascii="Arial" w:eastAsia="Times New Roman" w:hAnsi="Arial" w:cs="Arial"/>
          <w:color w:val="484848"/>
          <w:sz w:val="20"/>
          <w:szCs w:val="20"/>
          <w:lang w:eastAsia="en-US"/>
        </w:rPr>
        <w:t>Great for medium and high stress environments where the durability of PVC Light-Duty Compact Ball Valves is insufficient while higher quality Single and True Union Ball Valves or Butterfly Valves is not required.  PVC Standard Compact Ball Valves strike the balance between quality and functionality while surpassing its peers in several key metrics.</w:t>
      </w:r>
    </w:p>
    <w:p w14:paraId="5B95BDCD" w14:textId="77777777" w:rsidR="00744C2C" w:rsidRPr="00744C2C" w:rsidRDefault="00744C2C" w:rsidP="00744C2C">
      <w:pPr>
        <w:pStyle w:val="NoSpacing"/>
        <w:rPr>
          <w:rFonts w:ascii="Arial" w:eastAsia="Times New Roman" w:hAnsi="Arial" w:cs="Arial"/>
          <w:b/>
          <w:bCs/>
          <w:color w:val="484848"/>
          <w:sz w:val="20"/>
          <w:szCs w:val="20"/>
          <w:lang w:eastAsia="en-US"/>
        </w:rPr>
      </w:pPr>
    </w:p>
    <w:p w14:paraId="1A9F5730" w14:textId="77777777" w:rsidR="00744C2C" w:rsidRPr="00744C2C" w:rsidRDefault="00744C2C" w:rsidP="00744C2C">
      <w:pPr>
        <w:pStyle w:val="NoSpacing"/>
        <w:rPr>
          <w:rFonts w:ascii="Arial" w:eastAsia="Times New Roman" w:hAnsi="Arial" w:cs="Arial"/>
          <w:color w:val="484848"/>
          <w:sz w:val="20"/>
          <w:szCs w:val="20"/>
          <w:lang w:eastAsia="en-US"/>
        </w:rPr>
      </w:pPr>
      <w:r w:rsidRPr="00744C2C">
        <w:rPr>
          <w:rFonts w:ascii="Arial" w:eastAsia="Times New Roman" w:hAnsi="Arial" w:cs="Arial"/>
          <w:b/>
          <w:bCs/>
          <w:color w:val="484848"/>
          <w:sz w:val="20"/>
          <w:szCs w:val="20"/>
          <w:lang w:eastAsia="en-US"/>
        </w:rPr>
        <w:t>Industries</w:t>
      </w:r>
      <w:r w:rsidRPr="00744C2C">
        <w:rPr>
          <w:rFonts w:ascii="Arial" w:eastAsia="Times New Roman" w:hAnsi="Arial" w:cs="Arial"/>
          <w:color w:val="484848"/>
          <w:sz w:val="20"/>
          <w:szCs w:val="20"/>
          <w:lang w:eastAsia="en-US"/>
        </w:rPr>
        <w:t>: Aquarium, commercial plumbing, drainage, fluid handling, fountain, industrial &amp; scientific, irrigation, lawn &amp; garden, pond, pool, ranch, residential plumbing, spa, sprinkler</w:t>
      </w:r>
    </w:p>
    <w:p w14:paraId="6DE08D9F" w14:textId="77777777" w:rsidR="00744C2C" w:rsidRPr="00744C2C" w:rsidRDefault="00744C2C" w:rsidP="00744C2C">
      <w:pPr>
        <w:pStyle w:val="NoSpacing"/>
        <w:numPr>
          <w:ilvl w:val="0"/>
          <w:numId w:val="8"/>
        </w:numPr>
        <w:rPr>
          <w:rFonts w:ascii="Arial" w:eastAsia="Times New Roman" w:hAnsi="Arial" w:cs="Arial"/>
          <w:color w:val="484848"/>
          <w:sz w:val="20"/>
          <w:szCs w:val="20"/>
          <w:lang w:eastAsia="en-US"/>
        </w:rPr>
      </w:pPr>
      <w:r w:rsidRPr="00744C2C">
        <w:rPr>
          <w:rFonts w:ascii="Arial" w:eastAsia="Times New Roman" w:hAnsi="Arial" w:cs="Arial"/>
          <w:color w:val="484848"/>
          <w:sz w:val="20"/>
          <w:szCs w:val="20"/>
          <w:lang w:eastAsia="en-US"/>
        </w:rPr>
        <w:t xml:space="preserve">Utilize EASY quarter-turn operation for turning on, controlling, and turning off water </w:t>
      </w:r>
      <w:proofErr w:type="gramStart"/>
      <w:r w:rsidRPr="00744C2C">
        <w:rPr>
          <w:rFonts w:ascii="Arial" w:eastAsia="Times New Roman" w:hAnsi="Arial" w:cs="Arial"/>
          <w:color w:val="484848"/>
          <w:sz w:val="20"/>
          <w:szCs w:val="20"/>
          <w:lang w:eastAsia="en-US"/>
        </w:rPr>
        <w:t>flow</w:t>
      </w:r>
      <w:proofErr w:type="gramEnd"/>
    </w:p>
    <w:p w14:paraId="5AA60E03" w14:textId="77777777" w:rsidR="00744C2C" w:rsidRPr="00744C2C" w:rsidRDefault="00744C2C" w:rsidP="00744C2C">
      <w:pPr>
        <w:pStyle w:val="NoSpacing"/>
        <w:numPr>
          <w:ilvl w:val="0"/>
          <w:numId w:val="8"/>
        </w:numPr>
        <w:rPr>
          <w:rFonts w:ascii="Arial" w:eastAsia="Times New Roman" w:hAnsi="Arial" w:cs="Arial"/>
          <w:color w:val="484848"/>
          <w:sz w:val="20"/>
          <w:szCs w:val="20"/>
          <w:lang w:eastAsia="en-US"/>
        </w:rPr>
      </w:pPr>
      <w:r w:rsidRPr="00744C2C">
        <w:rPr>
          <w:rFonts w:ascii="Arial" w:eastAsia="Times New Roman" w:hAnsi="Arial" w:cs="Arial"/>
          <w:color w:val="484848"/>
          <w:sz w:val="20"/>
          <w:szCs w:val="20"/>
          <w:lang w:eastAsia="en-US"/>
        </w:rPr>
        <w:t xml:space="preserve">This product is an industry favorite due to its </w:t>
      </w:r>
      <w:proofErr w:type="gramStart"/>
      <w:r w:rsidRPr="00744C2C">
        <w:rPr>
          <w:rFonts w:ascii="Arial" w:eastAsia="Times New Roman" w:hAnsi="Arial" w:cs="Arial"/>
          <w:color w:val="484848"/>
          <w:sz w:val="20"/>
          <w:szCs w:val="20"/>
          <w:lang w:eastAsia="en-US"/>
        </w:rPr>
        <w:t>long lasting</w:t>
      </w:r>
      <w:proofErr w:type="gramEnd"/>
      <w:r w:rsidRPr="00744C2C">
        <w:rPr>
          <w:rFonts w:ascii="Arial" w:eastAsia="Times New Roman" w:hAnsi="Arial" w:cs="Arial"/>
          <w:color w:val="484848"/>
          <w:sz w:val="20"/>
          <w:szCs w:val="20"/>
          <w:lang w:eastAsia="en-US"/>
        </w:rPr>
        <w:t xml:space="preserve"> quality and low associated price</w:t>
      </w:r>
    </w:p>
    <w:p w14:paraId="2F746FAB" w14:textId="77777777" w:rsidR="00744C2C" w:rsidRPr="00744C2C" w:rsidRDefault="00744C2C" w:rsidP="00744C2C">
      <w:pPr>
        <w:pStyle w:val="NoSpacing"/>
        <w:numPr>
          <w:ilvl w:val="0"/>
          <w:numId w:val="8"/>
        </w:numPr>
        <w:rPr>
          <w:rFonts w:ascii="Arial" w:eastAsia="Times New Roman" w:hAnsi="Arial" w:cs="Arial"/>
          <w:color w:val="484848"/>
          <w:sz w:val="20"/>
          <w:szCs w:val="20"/>
          <w:lang w:eastAsia="en-US"/>
        </w:rPr>
      </w:pPr>
      <w:r w:rsidRPr="00744C2C">
        <w:rPr>
          <w:rFonts w:ascii="Arial" w:eastAsia="Times New Roman" w:hAnsi="Arial" w:cs="Arial"/>
          <w:color w:val="484848"/>
          <w:sz w:val="20"/>
          <w:szCs w:val="20"/>
          <w:lang w:eastAsia="en-US"/>
        </w:rPr>
        <w:t xml:space="preserve">Strong internal valve stem ensures long-term usage without </w:t>
      </w:r>
      <w:proofErr w:type="gramStart"/>
      <w:r w:rsidRPr="00744C2C">
        <w:rPr>
          <w:rFonts w:ascii="Arial" w:eastAsia="Times New Roman" w:hAnsi="Arial" w:cs="Arial"/>
          <w:color w:val="484848"/>
          <w:sz w:val="20"/>
          <w:szCs w:val="20"/>
          <w:lang w:eastAsia="en-US"/>
        </w:rPr>
        <w:t>interruption</w:t>
      </w:r>
      <w:proofErr w:type="gramEnd"/>
    </w:p>
    <w:p w14:paraId="20ECC026" w14:textId="77777777" w:rsidR="00744C2C" w:rsidRPr="00744C2C" w:rsidRDefault="00744C2C" w:rsidP="00744C2C">
      <w:pPr>
        <w:pStyle w:val="NoSpacing"/>
        <w:numPr>
          <w:ilvl w:val="0"/>
          <w:numId w:val="8"/>
        </w:numPr>
        <w:rPr>
          <w:rFonts w:ascii="Arial" w:eastAsia="Times New Roman" w:hAnsi="Arial" w:cs="Arial"/>
          <w:color w:val="484848"/>
          <w:sz w:val="20"/>
          <w:szCs w:val="20"/>
          <w:lang w:eastAsia="en-US"/>
        </w:rPr>
      </w:pPr>
      <w:r w:rsidRPr="00744C2C">
        <w:rPr>
          <w:rFonts w:ascii="Arial" w:eastAsia="Times New Roman" w:hAnsi="Arial" w:cs="Arial"/>
          <w:color w:val="484848"/>
          <w:sz w:val="20"/>
          <w:szCs w:val="20"/>
          <w:lang w:eastAsia="en-US"/>
        </w:rPr>
        <w:t xml:space="preserve">Red Flag quality O-rings and seats provide a watertight seal without dripping or </w:t>
      </w:r>
      <w:proofErr w:type="gramStart"/>
      <w:r w:rsidRPr="00744C2C">
        <w:rPr>
          <w:rFonts w:ascii="Arial" w:eastAsia="Times New Roman" w:hAnsi="Arial" w:cs="Arial"/>
          <w:color w:val="484848"/>
          <w:sz w:val="20"/>
          <w:szCs w:val="20"/>
          <w:lang w:eastAsia="en-US"/>
        </w:rPr>
        <w:t>leakage</w:t>
      </w:r>
      <w:proofErr w:type="gramEnd"/>
    </w:p>
    <w:p w14:paraId="35944128" w14:textId="77777777" w:rsidR="00744C2C" w:rsidRPr="00744C2C" w:rsidRDefault="00744C2C" w:rsidP="00744C2C">
      <w:pPr>
        <w:pStyle w:val="NoSpacing"/>
        <w:numPr>
          <w:ilvl w:val="0"/>
          <w:numId w:val="8"/>
        </w:numPr>
        <w:rPr>
          <w:rFonts w:ascii="Arial" w:eastAsia="Times New Roman" w:hAnsi="Arial" w:cs="Arial"/>
          <w:color w:val="484848"/>
          <w:sz w:val="20"/>
          <w:szCs w:val="20"/>
          <w:lang w:eastAsia="en-US"/>
        </w:rPr>
      </w:pPr>
      <w:r w:rsidRPr="00744C2C">
        <w:rPr>
          <w:rFonts w:ascii="Arial" w:eastAsia="Times New Roman" w:hAnsi="Arial" w:cs="Arial"/>
          <w:color w:val="484848"/>
          <w:sz w:val="20"/>
          <w:szCs w:val="20"/>
          <w:lang w:eastAsia="en-US"/>
        </w:rPr>
        <w:t xml:space="preserve">Can be used for BOTH Schedule 40 (Sch 40) and Schedule 80 (Sch 80) applications and glues or threads directly onto </w:t>
      </w:r>
      <w:proofErr w:type="gramStart"/>
      <w:r w:rsidRPr="00744C2C">
        <w:rPr>
          <w:rFonts w:ascii="Arial" w:eastAsia="Times New Roman" w:hAnsi="Arial" w:cs="Arial"/>
          <w:color w:val="484848"/>
          <w:sz w:val="20"/>
          <w:szCs w:val="20"/>
          <w:lang w:eastAsia="en-US"/>
        </w:rPr>
        <w:t>pipe</w:t>
      </w:r>
      <w:proofErr w:type="gramEnd"/>
    </w:p>
    <w:p w14:paraId="13945CB9" w14:textId="77777777" w:rsidR="00744C2C" w:rsidRPr="00744C2C" w:rsidRDefault="00744C2C" w:rsidP="00744C2C">
      <w:pPr>
        <w:pStyle w:val="NoSpacing"/>
        <w:numPr>
          <w:ilvl w:val="0"/>
          <w:numId w:val="8"/>
        </w:numPr>
        <w:rPr>
          <w:rFonts w:ascii="Arial" w:eastAsia="Times New Roman" w:hAnsi="Arial" w:cs="Arial"/>
          <w:color w:val="484848"/>
          <w:sz w:val="20"/>
          <w:szCs w:val="20"/>
          <w:lang w:eastAsia="en-US"/>
        </w:rPr>
      </w:pPr>
      <w:r w:rsidRPr="00744C2C">
        <w:rPr>
          <w:rFonts w:ascii="Arial" w:eastAsia="Times New Roman" w:hAnsi="Arial" w:cs="Arial"/>
          <w:color w:val="484848"/>
          <w:sz w:val="20"/>
          <w:szCs w:val="20"/>
          <w:lang w:eastAsia="en-US"/>
        </w:rPr>
        <w:t xml:space="preserve">Handles are all fully </w:t>
      </w:r>
      <w:proofErr w:type="gramStart"/>
      <w:r w:rsidRPr="00744C2C">
        <w:rPr>
          <w:rFonts w:ascii="Arial" w:eastAsia="Times New Roman" w:hAnsi="Arial" w:cs="Arial"/>
          <w:color w:val="484848"/>
          <w:sz w:val="20"/>
          <w:szCs w:val="20"/>
          <w:lang w:eastAsia="en-US"/>
        </w:rPr>
        <w:t>replaceable</w:t>
      </w:r>
      <w:proofErr w:type="gramEnd"/>
    </w:p>
    <w:p w14:paraId="3DB5D9BB" w14:textId="77777777" w:rsidR="00744C2C" w:rsidRPr="00744C2C" w:rsidRDefault="00744C2C" w:rsidP="00744C2C">
      <w:pPr>
        <w:pStyle w:val="NoSpacing"/>
        <w:numPr>
          <w:ilvl w:val="0"/>
          <w:numId w:val="8"/>
        </w:numPr>
        <w:rPr>
          <w:rFonts w:ascii="Arial" w:eastAsia="Times New Roman" w:hAnsi="Arial" w:cs="Arial"/>
          <w:color w:val="484848"/>
          <w:sz w:val="20"/>
          <w:szCs w:val="20"/>
          <w:lang w:eastAsia="en-US"/>
        </w:rPr>
      </w:pPr>
      <w:r w:rsidRPr="00744C2C">
        <w:rPr>
          <w:rFonts w:ascii="Arial" w:eastAsia="Times New Roman" w:hAnsi="Arial" w:cs="Arial"/>
          <w:color w:val="484848"/>
          <w:sz w:val="20"/>
          <w:szCs w:val="20"/>
          <w:lang w:eastAsia="en-US"/>
        </w:rPr>
        <w:t xml:space="preserve">Sizes 2-1/2-Inch, 3-Inch, and 4-Inch have high torque lever </w:t>
      </w:r>
      <w:proofErr w:type="gramStart"/>
      <w:r w:rsidRPr="00744C2C">
        <w:rPr>
          <w:rFonts w:ascii="Arial" w:eastAsia="Times New Roman" w:hAnsi="Arial" w:cs="Arial"/>
          <w:color w:val="484848"/>
          <w:sz w:val="20"/>
          <w:szCs w:val="20"/>
          <w:lang w:eastAsia="en-US"/>
        </w:rPr>
        <w:t>handles</w:t>
      </w:r>
      <w:proofErr w:type="gramEnd"/>
    </w:p>
    <w:p w14:paraId="046EC171" w14:textId="77777777" w:rsidR="00744C2C" w:rsidRPr="00744C2C" w:rsidRDefault="00744C2C" w:rsidP="00744C2C">
      <w:pPr>
        <w:pStyle w:val="NoSpacing"/>
        <w:numPr>
          <w:ilvl w:val="0"/>
          <w:numId w:val="8"/>
        </w:numPr>
        <w:rPr>
          <w:rFonts w:ascii="Arial" w:eastAsia="Times New Roman" w:hAnsi="Arial" w:cs="Arial"/>
          <w:color w:val="484848"/>
          <w:sz w:val="20"/>
          <w:szCs w:val="20"/>
          <w:lang w:eastAsia="en-US"/>
        </w:rPr>
      </w:pPr>
      <w:r w:rsidRPr="00744C2C">
        <w:rPr>
          <w:rFonts w:ascii="Arial" w:eastAsia="Times New Roman" w:hAnsi="Arial" w:cs="Arial"/>
          <w:color w:val="484848"/>
          <w:sz w:val="20"/>
          <w:szCs w:val="20"/>
          <w:lang w:eastAsia="en-US"/>
        </w:rPr>
        <w:t xml:space="preserve">Virgin, high-quality material is used throughout the </w:t>
      </w:r>
      <w:proofErr w:type="gramStart"/>
      <w:r w:rsidRPr="00744C2C">
        <w:rPr>
          <w:rFonts w:ascii="Arial" w:eastAsia="Times New Roman" w:hAnsi="Arial" w:cs="Arial"/>
          <w:color w:val="484848"/>
          <w:sz w:val="20"/>
          <w:szCs w:val="20"/>
          <w:lang w:eastAsia="en-US"/>
        </w:rPr>
        <w:t>valve</w:t>
      </w:r>
      <w:proofErr w:type="gramEnd"/>
    </w:p>
    <w:p w14:paraId="27FFABBF" w14:textId="77777777" w:rsidR="00744C2C" w:rsidRPr="00744C2C" w:rsidRDefault="00744C2C" w:rsidP="00744C2C">
      <w:pPr>
        <w:pStyle w:val="NoSpacing"/>
        <w:numPr>
          <w:ilvl w:val="0"/>
          <w:numId w:val="8"/>
        </w:numPr>
        <w:rPr>
          <w:rFonts w:ascii="Arial" w:eastAsia="Times New Roman" w:hAnsi="Arial" w:cs="Arial"/>
          <w:color w:val="484848"/>
          <w:sz w:val="20"/>
          <w:szCs w:val="20"/>
          <w:lang w:eastAsia="en-US"/>
        </w:rPr>
      </w:pPr>
      <w:r w:rsidRPr="00744C2C">
        <w:rPr>
          <w:rFonts w:ascii="Arial" w:eastAsia="Times New Roman" w:hAnsi="Arial" w:cs="Arial"/>
          <w:color w:val="484848"/>
          <w:sz w:val="20"/>
          <w:szCs w:val="20"/>
          <w:lang w:eastAsia="en-US"/>
        </w:rPr>
        <w:t xml:space="preserve">Comes ready to install with a durable and </w:t>
      </w:r>
      <w:proofErr w:type="gramStart"/>
      <w:r w:rsidRPr="00744C2C">
        <w:rPr>
          <w:rFonts w:ascii="Arial" w:eastAsia="Times New Roman" w:hAnsi="Arial" w:cs="Arial"/>
          <w:color w:val="484848"/>
          <w:sz w:val="20"/>
          <w:szCs w:val="20"/>
          <w:lang w:eastAsia="en-US"/>
        </w:rPr>
        <w:t>thick walled</w:t>
      </w:r>
      <w:proofErr w:type="gramEnd"/>
      <w:r w:rsidRPr="00744C2C">
        <w:rPr>
          <w:rFonts w:ascii="Arial" w:eastAsia="Times New Roman" w:hAnsi="Arial" w:cs="Arial"/>
          <w:color w:val="484848"/>
          <w:sz w:val="20"/>
          <w:szCs w:val="20"/>
          <w:lang w:eastAsia="en-US"/>
        </w:rPr>
        <w:t xml:space="preserve"> body in the widest variety of sizes, colors, styles, and handles to choose from</w:t>
      </w:r>
    </w:p>
    <w:p w14:paraId="166C91DC" w14:textId="77777777" w:rsidR="0003438F" w:rsidRDefault="0003438F" w:rsidP="00610C7D">
      <w:pPr>
        <w:pStyle w:val="NoSpacing"/>
        <w:rPr>
          <w:rFonts w:ascii="Century Gothic" w:hAnsi="Century Gothic"/>
        </w:rPr>
      </w:pPr>
    </w:p>
    <w:p w14:paraId="5E2465BC" w14:textId="77777777" w:rsidR="00235261" w:rsidRDefault="00235261" w:rsidP="00610C7D">
      <w:pPr>
        <w:pStyle w:val="NoSpacing"/>
        <w:rPr>
          <w:rFonts w:ascii="Century Gothic" w:hAnsi="Century Gothic"/>
        </w:rPr>
      </w:pPr>
    </w:p>
    <w:p w14:paraId="355FBBB5" w14:textId="77777777" w:rsidR="00235261" w:rsidRDefault="00235261" w:rsidP="00610C7D">
      <w:pPr>
        <w:pStyle w:val="NoSpacing"/>
        <w:rPr>
          <w:rFonts w:ascii="Century Gothic" w:hAnsi="Century Gothic"/>
        </w:rPr>
      </w:pPr>
    </w:p>
    <w:p w14:paraId="34B0E380" w14:textId="77777777" w:rsidR="00235261" w:rsidRDefault="00235261" w:rsidP="00610C7D">
      <w:pPr>
        <w:pStyle w:val="NoSpacing"/>
        <w:rPr>
          <w:rFonts w:ascii="Century Gothic" w:hAnsi="Century Gothic"/>
        </w:rPr>
      </w:pPr>
    </w:p>
    <w:p w14:paraId="011469B0" w14:textId="77777777" w:rsidR="00235261" w:rsidRDefault="00235261" w:rsidP="00610C7D">
      <w:pPr>
        <w:pStyle w:val="NoSpacing"/>
        <w:rPr>
          <w:rFonts w:ascii="Century Gothic" w:hAnsi="Century Gothic"/>
        </w:rPr>
      </w:pPr>
    </w:p>
    <w:p w14:paraId="072743A8" w14:textId="77777777" w:rsidR="00235261" w:rsidRDefault="00235261" w:rsidP="00610C7D">
      <w:pPr>
        <w:pStyle w:val="NoSpacing"/>
        <w:rPr>
          <w:rFonts w:ascii="Century Gothic" w:hAnsi="Century Gothic"/>
        </w:rPr>
      </w:pPr>
    </w:p>
    <w:p w14:paraId="085B38C9" w14:textId="77777777" w:rsidR="00235261" w:rsidRDefault="00235261" w:rsidP="00610C7D">
      <w:pPr>
        <w:pStyle w:val="NoSpacing"/>
        <w:rPr>
          <w:rFonts w:ascii="Century Gothic" w:hAnsi="Century Gothic"/>
        </w:rPr>
      </w:pPr>
    </w:p>
    <w:p w14:paraId="2E9E3134" w14:textId="77777777" w:rsidR="00235261" w:rsidRDefault="00235261" w:rsidP="00610C7D">
      <w:pPr>
        <w:pStyle w:val="NoSpacing"/>
        <w:rPr>
          <w:rFonts w:ascii="Century Gothic" w:hAnsi="Century Gothic"/>
        </w:rPr>
      </w:pPr>
    </w:p>
    <w:p w14:paraId="05D2603D" w14:textId="77777777" w:rsidR="00235261" w:rsidRDefault="00235261" w:rsidP="00610C7D">
      <w:pPr>
        <w:pStyle w:val="NoSpacing"/>
        <w:rPr>
          <w:rFonts w:ascii="Century Gothic" w:hAnsi="Century Gothic"/>
        </w:rPr>
      </w:pPr>
      <w:r>
        <w:rPr>
          <w:b/>
          <w:bCs/>
          <w:noProof/>
          <w:sz w:val="36"/>
          <w:szCs w:val="36"/>
        </w:rPr>
        <w:drawing>
          <wp:anchor distT="0" distB="0" distL="114300" distR="114300" simplePos="0" relativeHeight="251661312" behindDoc="0" locked="0" layoutInCell="1" allowOverlap="1" wp14:anchorId="1CACCC32" wp14:editId="2C224D7E">
            <wp:simplePos x="0" y="0"/>
            <wp:positionH relativeFrom="margin">
              <wp:align>right</wp:align>
            </wp:positionH>
            <wp:positionV relativeFrom="paragraph">
              <wp:posOffset>9525</wp:posOffset>
            </wp:positionV>
            <wp:extent cx="2887010" cy="2678634"/>
            <wp:effectExtent l="0" t="0" r="8890" b="7620"/>
            <wp:wrapNone/>
            <wp:docPr id="125" name="Picture 123" descr="3D-rendering---pvc-compact-ball-val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rendering---pvc-compact-ball-valve.jpg"/>
                    <pic:cNvPicPr/>
                  </pic:nvPicPr>
                  <pic:blipFill>
                    <a:blip r:embed="rId8" cstate="print"/>
                    <a:stretch>
                      <a:fillRect/>
                    </a:stretch>
                  </pic:blipFill>
                  <pic:spPr>
                    <a:xfrm>
                      <a:off x="0" y="0"/>
                      <a:ext cx="2887010" cy="2678634"/>
                    </a:xfrm>
                    <a:prstGeom prst="rect">
                      <a:avLst/>
                    </a:prstGeom>
                  </pic:spPr>
                </pic:pic>
              </a:graphicData>
            </a:graphic>
            <wp14:sizeRelH relativeFrom="margin">
              <wp14:pctWidth>0</wp14:pctWidth>
            </wp14:sizeRelH>
            <wp14:sizeRelV relativeFrom="margin">
              <wp14:pctHeight>0</wp14:pctHeight>
            </wp14:sizeRelV>
          </wp:anchor>
        </w:drawing>
      </w:r>
    </w:p>
    <w:tbl>
      <w:tblPr>
        <w:tblW w:w="3840" w:type="dxa"/>
        <w:tblInd w:w="94" w:type="dxa"/>
        <w:tblLook w:val="04A0" w:firstRow="1" w:lastRow="0" w:firstColumn="1" w:lastColumn="0" w:noHBand="0" w:noVBand="1"/>
      </w:tblPr>
      <w:tblGrid>
        <w:gridCol w:w="960"/>
        <w:gridCol w:w="960"/>
        <w:gridCol w:w="960"/>
        <w:gridCol w:w="960"/>
      </w:tblGrid>
      <w:tr w:rsidR="00235261" w:rsidRPr="00AE7C60" w14:paraId="3252523B" w14:textId="77777777" w:rsidTr="00DE1DD5">
        <w:trPr>
          <w:trHeight w:val="210"/>
        </w:trPr>
        <w:tc>
          <w:tcPr>
            <w:tcW w:w="3840" w:type="dxa"/>
            <w:gridSpan w:val="4"/>
            <w:tcBorders>
              <w:top w:val="nil"/>
              <w:left w:val="nil"/>
              <w:bottom w:val="nil"/>
              <w:right w:val="nil"/>
            </w:tcBorders>
            <w:shd w:val="clear" w:color="000000" w:fill="808080"/>
            <w:vAlign w:val="center"/>
            <w:hideMark/>
          </w:tcPr>
          <w:p w14:paraId="72C2B2CD" w14:textId="77777777" w:rsidR="00235261" w:rsidRPr="00235261" w:rsidRDefault="00235261" w:rsidP="00DE1DD5">
            <w:pPr>
              <w:jc w:val="center"/>
              <w:rPr>
                <w:rFonts w:ascii="Century Gothic" w:hAnsi="Century Gothic"/>
                <w:b/>
                <w:bCs/>
                <w:color w:val="FFFFFF"/>
                <w:sz w:val="24"/>
                <w:szCs w:val="24"/>
              </w:rPr>
            </w:pPr>
            <w:r w:rsidRPr="00235261">
              <w:rPr>
                <w:rFonts w:ascii="Century Gothic" w:hAnsi="Century Gothic"/>
                <w:b/>
                <w:bCs/>
                <w:color w:val="FFFFFF"/>
                <w:sz w:val="24"/>
                <w:szCs w:val="24"/>
              </w:rPr>
              <w:t>PVC COMPACT BALL VALVES</w:t>
            </w:r>
          </w:p>
        </w:tc>
      </w:tr>
      <w:tr w:rsidR="00235261" w:rsidRPr="00AE7C60" w14:paraId="1E1264A5" w14:textId="77777777" w:rsidTr="00DE1DD5">
        <w:trPr>
          <w:trHeight w:val="210"/>
        </w:trPr>
        <w:tc>
          <w:tcPr>
            <w:tcW w:w="3840" w:type="dxa"/>
            <w:gridSpan w:val="4"/>
            <w:tcBorders>
              <w:top w:val="nil"/>
              <w:left w:val="nil"/>
              <w:bottom w:val="nil"/>
              <w:right w:val="nil"/>
            </w:tcBorders>
            <w:shd w:val="clear" w:color="000000" w:fill="808080"/>
            <w:vAlign w:val="center"/>
            <w:hideMark/>
          </w:tcPr>
          <w:p w14:paraId="1B2964F2" w14:textId="77777777" w:rsidR="00235261" w:rsidRPr="00AE7C60" w:rsidRDefault="00235261" w:rsidP="00DE1DD5">
            <w:pPr>
              <w:jc w:val="center"/>
              <w:rPr>
                <w:rFonts w:ascii="Century Gothic" w:hAnsi="Century Gothic"/>
                <w:b/>
                <w:bCs/>
                <w:color w:val="FFFFFF"/>
                <w:sz w:val="16"/>
                <w:szCs w:val="16"/>
              </w:rPr>
            </w:pPr>
            <w:r w:rsidRPr="00AE7C60">
              <w:rPr>
                <w:rFonts w:ascii="Century Gothic" w:hAnsi="Century Gothic"/>
                <w:b/>
                <w:bCs/>
                <w:color w:val="FFFFFF"/>
                <w:sz w:val="16"/>
                <w:szCs w:val="16"/>
              </w:rPr>
              <w:t>Specification of Materials</w:t>
            </w:r>
          </w:p>
        </w:tc>
      </w:tr>
      <w:tr w:rsidR="00235261" w:rsidRPr="00AE7C60" w14:paraId="143F440E" w14:textId="77777777" w:rsidTr="00DE1DD5">
        <w:trPr>
          <w:trHeight w:val="210"/>
        </w:trPr>
        <w:tc>
          <w:tcPr>
            <w:tcW w:w="960" w:type="dxa"/>
            <w:tcBorders>
              <w:top w:val="nil"/>
              <w:left w:val="nil"/>
              <w:bottom w:val="nil"/>
              <w:right w:val="nil"/>
            </w:tcBorders>
            <w:shd w:val="clear" w:color="000000" w:fill="808080"/>
            <w:vAlign w:val="bottom"/>
            <w:hideMark/>
          </w:tcPr>
          <w:p w14:paraId="42ABC16B" w14:textId="77777777" w:rsidR="00235261" w:rsidRPr="00AE7C60" w:rsidRDefault="00235261" w:rsidP="00DE1DD5">
            <w:pPr>
              <w:jc w:val="center"/>
              <w:rPr>
                <w:rFonts w:ascii="Century Gothic" w:hAnsi="Century Gothic"/>
                <w:color w:val="FFFFFF"/>
                <w:sz w:val="16"/>
                <w:szCs w:val="16"/>
              </w:rPr>
            </w:pPr>
            <w:r w:rsidRPr="00AE7C60">
              <w:rPr>
                <w:rFonts w:ascii="Century Gothic" w:hAnsi="Century Gothic"/>
                <w:color w:val="FFFFFF"/>
                <w:sz w:val="16"/>
                <w:szCs w:val="16"/>
              </w:rPr>
              <w:t>Number</w:t>
            </w:r>
          </w:p>
        </w:tc>
        <w:tc>
          <w:tcPr>
            <w:tcW w:w="960" w:type="dxa"/>
            <w:tcBorders>
              <w:top w:val="nil"/>
              <w:left w:val="nil"/>
              <w:bottom w:val="nil"/>
              <w:right w:val="nil"/>
            </w:tcBorders>
            <w:shd w:val="clear" w:color="000000" w:fill="808080"/>
            <w:vAlign w:val="bottom"/>
            <w:hideMark/>
          </w:tcPr>
          <w:p w14:paraId="5227F78B" w14:textId="77777777" w:rsidR="00235261" w:rsidRPr="00AE7C60" w:rsidRDefault="00235261" w:rsidP="00DE1DD5">
            <w:pPr>
              <w:jc w:val="center"/>
              <w:rPr>
                <w:rFonts w:ascii="Century Gothic" w:hAnsi="Century Gothic"/>
                <w:color w:val="FFFFFF"/>
                <w:sz w:val="16"/>
                <w:szCs w:val="16"/>
              </w:rPr>
            </w:pPr>
            <w:r w:rsidRPr="00AE7C60">
              <w:rPr>
                <w:rFonts w:ascii="Century Gothic" w:hAnsi="Century Gothic"/>
                <w:color w:val="FFFFFF"/>
                <w:sz w:val="16"/>
                <w:szCs w:val="16"/>
              </w:rPr>
              <w:t>Part</w:t>
            </w:r>
          </w:p>
        </w:tc>
        <w:tc>
          <w:tcPr>
            <w:tcW w:w="960" w:type="dxa"/>
            <w:tcBorders>
              <w:top w:val="nil"/>
              <w:left w:val="nil"/>
              <w:bottom w:val="nil"/>
              <w:right w:val="nil"/>
            </w:tcBorders>
            <w:shd w:val="clear" w:color="000000" w:fill="808080"/>
            <w:vAlign w:val="bottom"/>
            <w:hideMark/>
          </w:tcPr>
          <w:p w14:paraId="625068E2" w14:textId="77777777" w:rsidR="00235261" w:rsidRPr="00AE7C60" w:rsidRDefault="00235261" w:rsidP="00DE1DD5">
            <w:pPr>
              <w:jc w:val="center"/>
              <w:rPr>
                <w:rFonts w:ascii="Century Gothic" w:hAnsi="Century Gothic"/>
                <w:color w:val="FFFFFF"/>
                <w:sz w:val="16"/>
                <w:szCs w:val="16"/>
              </w:rPr>
            </w:pPr>
            <w:r w:rsidRPr="00AE7C60">
              <w:rPr>
                <w:rFonts w:ascii="Century Gothic" w:hAnsi="Century Gothic"/>
                <w:color w:val="FFFFFF"/>
                <w:sz w:val="16"/>
                <w:szCs w:val="16"/>
              </w:rPr>
              <w:t>Material</w:t>
            </w:r>
          </w:p>
        </w:tc>
        <w:tc>
          <w:tcPr>
            <w:tcW w:w="960" w:type="dxa"/>
            <w:tcBorders>
              <w:top w:val="nil"/>
              <w:left w:val="nil"/>
              <w:bottom w:val="nil"/>
              <w:right w:val="nil"/>
            </w:tcBorders>
            <w:shd w:val="clear" w:color="000000" w:fill="808080"/>
            <w:vAlign w:val="bottom"/>
            <w:hideMark/>
          </w:tcPr>
          <w:p w14:paraId="41D49AB1" w14:textId="77777777" w:rsidR="00235261" w:rsidRPr="00AE7C60" w:rsidRDefault="00235261" w:rsidP="00DE1DD5">
            <w:pPr>
              <w:jc w:val="center"/>
              <w:rPr>
                <w:rFonts w:ascii="Century Gothic" w:hAnsi="Century Gothic"/>
                <w:color w:val="FFFFFF"/>
                <w:sz w:val="16"/>
                <w:szCs w:val="16"/>
              </w:rPr>
            </w:pPr>
            <w:r w:rsidRPr="00AE7C60">
              <w:rPr>
                <w:rFonts w:ascii="Century Gothic" w:hAnsi="Century Gothic"/>
                <w:color w:val="FFFFFF"/>
                <w:sz w:val="16"/>
                <w:szCs w:val="16"/>
              </w:rPr>
              <w:t>Quantity</w:t>
            </w:r>
          </w:p>
        </w:tc>
      </w:tr>
      <w:tr w:rsidR="00235261" w:rsidRPr="00AE7C60" w14:paraId="69AC4DEB" w14:textId="77777777" w:rsidTr="00DE1DD5">
        <w:trPr>
          <w:trHeight w:val="210"/>
        </w:trPr>
        <w:tc>
          <w:tcPr>
            <w:tcW w:w="960" w:type="dxa"/>
            <w:tcBorders>
              <w:top w:val="nil"/>
              <w:left w:val="dashed" w:sz="4" w:space="0" w:color="333333"/>
              <w:bottom w:val="dashed" w:sz="4" w:space="0" w:color="333333"/>
              <w:right w:val="dashed" w:sz="4" w:space="0" w:color="333333"/>
            </w:tcBorders>
            <w:shd w:val="clear" w:color="auto" w:fill="auto"/>
            <w:noWrap/>
            <w:vAlign w:val="center"/>
            <w:hideMark/>
          </w:tcPr>
          <w:p w14:paraId="5A229910" w14:textId="77777777" w:rsidR="00235261" w:rsidRPr="00AE7C60" w:rsidRDefault="00235261" w:rsidP="00DE1DD5">
            <w:pPr>
              <w:rPr>
                <w:rFonts w:ascii="Calibri" w:hAnsi="Calibri"/>
                <w:color w:val="000000"/>
                <w:sz w:val="16"/>
                <w:szCs w:val="16"/>
              </w:rPr>
            </w:pPr>
            <w:r w:rsidRPr="00AE7C60">
              <w:rPr>
                <w:rFonts w:ascii="Calibri" w:hAnsi="Calibri"/>
                <w:color w:val="000000"/>
                <w:sz w:val="16"/>
                <w:szCs w:val="16"/>
              </w:rPr>
              <w:t>1</w:t>
            </w:r>
          </w:p>
        </w:tc>
        <w:tc>
          <w:tcPr>
            <w:tcW w:w="960" w:type="dxa"/>
            <w:tcBorders>
              <w:top w:val="nil"/>
              <w:left w:val="nil"/>
              <w:bottom w:val="dashed" w:sz="4" w:space="0" w:color="333333"/>
              <w:right w:val="dashed" w:sz="4" w:space="0" w:color="333333"/>
            </w:tcBorders>
            <w:shd w:val="clear" w:color="auto" w:fill="auto"/>
            <w:noWrap/>
            <w:vAlign w:val="center"/>
            <w:hideMark/>
          </w:tcPr>
          <w:p w14:paraId="7C56DBB1" w14:textId="77777777" w:rsidR="00235261" w:rsidRPr="00AE7C60" w:rsidRDefault="00235261" w:rsidP="00DE1DD5">
            <w:pPr>
              <w:rPr>
                <w:rFonts w:ascii="Calibri" w:hAnsi="Calibri"/>
                <w:color w:val="000000"/>
                <w:sz w:val="16"/>
                <w:szCs w:val="16"/>
              </w:rPr>
            </w:pPr>
            <w:r w:rsidRPr="00AE7C60">
              <w:rPr>
                <w:rFonts w:ascii="Calibri" w:hAnsi="Calibri"/>
                <w:color w:val="000000"/>
                <w:sz w:val="16"/>
                <w:szCs w:val="16"/>
              </w:rPr>
              <w:t>Body</w:t>
            </w:r>
          </w:p>
        </w:tc>
        <w:tc>
          <w:tcPr>
            <w:tcW w:w="960" w:type="dxa"/>
            <w:tcBorders>
              <w:top w:val="nil"/>
              <w:left w:val="nil"/>
              <w:bottom w:val="dashed" w:sz="4" w:space="0" w:color="333333"/>
              <w:right w:val="dashed" w:sz="4" w:space="0" w:color="333333"/>
            </w:tcBorders>
            <w:shd w:val="clear" w:color="auto" w:fill="auto"/>
            <w:noWrap/>
            <w:vAlign w:val="center"/>
            <w:hideMark/>
          </w:tcPr>
          <w:p w14:paraId="2B37102F" w14:textId="77777777" w:rsidR="00235261" w:rsidRPr="00AE7C60" w:rsidRDefault="00235261" w:rsidP="00DE1DD5">
            <w:pPr>
              <w:rPr>
                <w:rFonts w:ascii="Calibri" w:hAnsi="Calibri"/>
                <w:color w:val="000000"/>
                <w:sz w:val="16"/>
                <w:szCs w:val="16"/>
              </w:rPr>
            </w:pPr>
            <w:r w:rsidRPr="00AE7C60">
              <w:rPr>
                <w:rFonts w:ascii="Calibri" w:hAnsi="Calibri"/>
                <w:color w:val="000000"/>
                <w:sz w:val="16"/>
                <w:szCs w:val="16"/>
              </w:rPr>
              <w:t>PVC</w:t>
            </w:r>
          </w:p>
        </w:tc>
        <w:tc>
          <w:tcPr>
            <w:tcW w:w="960" w:type="dxa"/>
            <w:tcBorders>
              <w:top w:val="nil"/>
              <w:left w:val="nil"/>
              <w:bottom w:val="dashed" w:sz="4" w:space="0" w:color="333333"/>
              <w:right w:val="dashed" w:sz="4" w:space="0" w:color="333333"/>
            </w:tcBorders>
            <w:shd w:val="clear" w:color="auto" w:fill="auto"/>
            <w:noWrap/>
            <w:vAlign w:val="center"/>
            <w:hideMark/>
          </w:tcPr>
          <w:p w14:paraId="7A74B0B7"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1</w:t>
            </w:r>
          </w:p>
        </w:tc>
      </w:tr>
      <w:tr w:rsidR="00235261" w:rsidRPr="00AE7C60" w14:paraId="0A807930" w14:textId="77777777" w:rsidTr="00DE1DD5">
        <w:trPr>
          <w:trHeight w:val="210"/>
        </w:trPr>
        <w:tc>
          <w:tcPr>
            <w:tcW w:w="960" w:type="dxa"/>
            <w:tcBorders>
              <w:top w:val="nil"/>
              <w:left w:val="dashed" w:sz="4" w:space="0" w:color="333333"/>
              <w:bottom w:val="dashed" w:sz="4" w:space="0" w:color="333333"/>
              <w:right w:val="dashed" w:sz="4" w:space="0" w:color="333333"/>
            </w:tcBorders>
            <w:shd w:val="clear" w:color="auto" w:fill="auto"/>
            <w:noWrap/>
            <w:vAlign w:val="center"/>
            <w:hideMark/>
          </w:tcPr>
          <w:p w14:paraId="123630E0" w14:textId="77777777" w:rsidR="00235261" w:rsidRPr="00AE7C60" w:rsidRDefault="00235261" w:rsidP="00DE1DD5">
            <w:pPr>
              <w:rPr>
                <w:rFonts w:ascii="Calibri" w:hAnsi="Calibri"/>
                <w:color w:val="000000"/>
                <w:sz w:val="16"/>
                <w:szCs w:val="16"/>
              </w:rPr>
            </w:pPr>
            <w:r w:rsidRPr="00AE7C60">
              <w:rPr>
                <w:rFonts w:ascii="Calibri" w:hAnsi="Calibri"/>
                <w:color w:val="000000"/>
                <w:sz w:val="16"/>
                <w:szCs w:val="16"/>
              </w:rPr>
              <w:t>2</w:t>
            </w:r>
          </w:p>
        </w:tc>
        <w:tc>
          <w:tcPr>
            <w:tcW w:w="960" w:type="dxa"/>
            <w:tcBorders>
              <w:top w:val="nil"/>
              <w:left w:val="nil"/>
              <w:bottom w:val="dashed" w:sz="4" w:space="0" w:color="333333"/>
              <w:right w:val="dashed" w:sz="4" w:space="0" w:color="333333"/>
            </w:tcBorders>
            <w:shd w:val="clear" w:color="auto" w:fill="auto"/>
            <w:noWrap/>
            <w:vAlign w:val="center"/>
            <w:hideMark/>
          </w:tcPr>
          <w:p w14:paraId="43FDC88F" w14:textId="77777777" w:rsidR="00235261" w:rsidRPr="00AE7C60" w:rsidRDefault="00235261" w:rsidP="00DE1DD5">
            <w:pPr>
              <w:rPr>
                <w:rFonts w:ascii="Calibri" w:hAnsi="Calibri"/>
                <w:color w:val="000000"/>
                <w:sz w:val="16"/>
                <w:szCs w:val="16"/>
              </w:rPr>
            </w:pPr>
            <w:r w:rsidRPr="00AE7C60">
              <w:rPr>
                <w:rFonts w:ascii="Calibri" w:hAnsi="Calibri"/>
                <w:color w:val="000000"/>
                <w:sz w:val="16"/>
                <w:szCs w:val="16"/>
              </w:rPr>
              <w:t>Seat, Seal</w:t>
            </w:r>
          </w:p>
        </w:tc>
        <w:tc>
          <w:tcPr>
            <w:tcW w:w="960" w:type="dxa"/>
            <w:tcBorders>
              <w:top w:val="nil"/>
              <w:left w:val="nil"/>
              <w:bottom w:val="dashed" w:sz="4" w:space="0" w:color="333333"/>
              <w:right w:val="dashed" w:sz="4" w:space="0" w:color="333333"/>
            </w:tcBorders>
            <w:shd w:val="clear" w:color="auto" w:fill="auto"/>
            <w:noWrap/>
            <w:vAlign w:val="center"/>
            <w:hideMark/>
          </w:tcPr>
          <w:p w14:paraId="7A03DEDA" w14:textId="77777777" w:rsidR="00235261" w:rsidRPr="00AE7C60" w:rsidRDefault="00235261" w:rsidP="00DE1DD5">
            <w:pPr>
              <w:rPr>
                <w:rFonts w:ascii="Calibri" w:hAnsi="Calibri"/>
                <w:color w:val="000000"/>
                <w:sz w:val="16"/>
                <w:szCs w:val="16"/>
              </w:rPr>
            </w:pPr>
            <w:r w:rsidRPr="00AE7C60">
              <w:rPr>
                <w:rFonts w:ascii="Calibri" w:hAnsi="Calibri"/>
                <w:color w:val="000000"/>
                <w:sz w:val="16"/>
                <w:szCs w:val="16"/>
              </w:rPr>
              <w:t>TPE, PTFE</w:t>
            </w:r>
          </w:p>
        </w:tc>
        <w:tc>
          <w:tcPr>
            <w:tcW w:w="960" w:type="dxa"/>
            <w:tcBorders>
              <w:top w:val="nil"/>
              <w:left w:val="nil"/>
              <w:bottom w:val="dashed" w:sz="4" w:space="0" w:color="333333"/>
              <w:right w:val="dashed" w:sz="4" w:space="0" w:color="333333"/>
            </w:tcBorders>
            <w:shd w:val="clear" w:color="auto" w:fill="auto"/>
            <w:noWrap/>
            <w:vAlign w:val="center"/>
            <w:hideMark/>
          </w:tcPr>
          <w:p w14:paraId="01894749"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2</w:t>
            </w:r>
          </w:p>
        </w:tc>
      </w:tr>
      <w:tr w:rsidR="00235261" w:rsidRPr="00AE7C60" w14:paraId="6E173C50" w14:textId="77777777" w:rsidTr="00DE1DD5">
        <w:trPr>
          <w:trHeight w:val="210"/>
        </w:trPr>
        <w:tc>
          <w:tcPr>
            <w:tcW w:w="960" w:type="dxa"/>
            <w:tcBorders>
              <w:top w:val="nil"/>
              <w:left w:val="dashed" w:sz="4" w:space="0" w:color="333333"/>
              <w:bottom w:val="dashed" w:sz="4" w:space="0" w:color="333333"/>
              <w:right w:val="dashed" w:sz="4" w:space="0" w:color="333333"/>
            </w:tcBorders>
            <w:shd w:val="clear" w:color="auto" w:fill="auto"/>
            <w:noWrap/>
            <w:vAlign w:val="center"/>
            <w:hideMark/>
          </w:tcPr>
          <w:p w14:paraId="7DB5ECB8" w14:textId="77777777" w:rsidR="00235261" w:rsidRPr="00AE7C60" w:rsidRDefault="00235261" w:rsidP="00DE1DD5">
            <w:pPr>
              <w:rPr>
                <w:rFonts w:ascii="Calibri" w:hAnsi="Calibri"/>
                <w:color w:val="000000"/>
                <w:sz w:val="16"/>
                <w:szCs w:val="16"/>
              </w:rPr>
            </w:pPr>
            <w:r w:rsidRPr="00AE7C60">
              <w:rPr>
                <w:rFonts w:ascii="Calibri" w:hAnsi="Calibri"/>
                <w:color w:val="000000"/>
                <w:sz w:val="16"/>
                <w:szCs w:val="16"/>
              </w:rPr>
              <w:t>3</w:t>
            </w:r>
          </w:p>
        </w:tc>
        <w:tc>
          <w:tcPr>
            <w:tcW w:w="960" w:type="dxa"/>
            <w:tcBorders>
              <w:top w:val="nil"/>
              <w:left w:val="nil"/>
              <w:bottom w:val="dashed" w:sz="4" w:space="0" w:color="333333"/>
              <w:right w:val="dashed" w:sz="4" w:space="0" w:color="333333"/>
            </w:tcBorders>
            <w:shd w:val="clear" w:color="auto" w:fill="auto"/>
            <w:noWrap/>
            <w:vAlign w:val="center"/>
            <w:hideMark/>
          </w:tcPr>
          <w:p w14:paraId="474742B8" w14:textId="77777777" w:rsidR="00235261" w:rsidRPr="00AE7C60" w:rsidRDefault="00235261" w:rsidP="00DE1DD5">
            <w:pPr>
              <w:rPr>
                <w:rFonts w:ascii="Calibri" w:hAnsi="Calibri"/>
                <w:color w:val="000000"/>
                <w:sz w:val="16"/>
                <w:szCs w:val="16"/>
              </w:rPr>
            </w:pPr>
            <w:r w:rsidRPr="00AE7C60">
              <w:rPr>
                <w:rFonts w:ascii="Calibri" w:hAnsi="Calibri"/>
                <w:color w:val="000000"/>
                <w:sz w:val="16"/>
                <w:szCs w:val="16"/>
              </w:rPr>
              <w:t>O-Ring</w:t>
            </w:r>
          </w:p>
        </w:tc>
        <w:tc>
          <w:tcPr>
            <w:tcW w:w="960" w:type="dxa"/>
            <w:tcBorders>
              <w:top w:val="nil"/>
              <w:left w:val="nil"/>
              <w:bottom w:val="dashed" w:sz="4" w:space="0" w:color="333333"/>
              <w:right w:val="dashed" w:sz="4" w:space="0" w:color="333333"/>
            </w:tcBorders>
            <w:shd w:val="clear" w:color="auto" w:fill="auto"/>
            <w:noWrap/>
            <w:vAlign w:val="center"/>
            <w:hideMark/>
          </w:tcPr>
          <w:p w14:paraId="13D7766C" w14:textId="77777777" w:rsidR="00235261" w:rsidRPr="00AE7C60" w:rsidRDefault="00235261" w:rsidP="00DE1DD5">
            <w:pPr>
              <w:rPr>
                <w:rFonts w:ascii="Calibri" w:hAnsi="Calibri"/>
                <w:color w:val="000000"/>
                <w:sz w:val="16"/>
                <w:szCs w:val="16"/>
              </w:rPr>
            </w:pPr>
            <w:r w:rsidRPr="00AE7C60">
              <w:rPr>
                <w:rFonts w:ascii="Calibri" w:hAnsi="Calibri"/>
                <w:color w:val="000000"/>
                <w:sz w:val="16"/>
                <w:szCs w:val="16"/>
              </w:rPr>
              <w:t>EPDM</w:t>
            </w:r>
          </w:p>
        </w:tc>
        <w:tc>
          <w:tcPr>
            <w:tcW w:w="960" w:type="dxa"/>
            <w:tcBorders>
              <w:top w:val="nil"/>
              <w:left w:val="nil"/>
              <w:bottom w:val="dashed" w:sz="4" w:space="0" w:color="333333"/>
              <w:right w:val="dashed" w:sz="4" w:space="0" w:color="333333"/>
            </w:tcBorders>
            <w:shd w:val="clear" w:color="auto" w:fill="auto"/>
            <w:noWrap/>
            <w:vAlign w:val="center"/>
            <w:hideMark/>
          </w:tcPr>
          <w:p w14:paraId="4BE6BE16"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1</w:t>
            </w:r>
          </w:p>
        </w:tc>
      </w:tr>
      <w:tr w:rsidR="00235261" w:rsidRPr="00AE7C60" w14:paraId="6B402C03" w14:textId="77777777" w:rsidTr="00DE1DD5">
        <w:trPr>
          <w:trHeight w:val="210"/>
        </w:trPr>
        <w:tc>
          <w:tcPr>
            <w:tcW w:w="960" w:type="dxa"/>
            <w:tcBorders>
              <w:top w:val="nil"/>
              <w:left w:val="dashed" w:sz="4" w:space="0" w:color="333333"/>
              <w:bottom w:val="dashed" w:sz="4" w:space="0" w:color="333333"/>
              <w:right w:val="dashed" w:sz="4" w:space="0" w:color="333333"/>
            </w:tcBorders>
            <w:shd w:val="clear" w:color="auto" w:fill="auto"/>
            <w:noWrap/>
            <w:vAlign w:val="center"/>
            <w:hideMark/>
          </w:tcPr>
          <w:p w14:paraId="0C71BF9A" w14:textId="77777777" w:rsidR="00235261" w:rsidRPr="00AE7C60" w:rsidRDefault="00235261" w:rsidP="00DE1DD5">
            <w:pPr>
              <w:rPr>
                <w:rFonts w:ascii="Calibri" w:hAnsi="Calibri"/>
                <w:color w:val="000000"/>
                <w:sz w:val="16"/>
                <w:szCs w:val="16"/>
              </w:rPr>
            </w:pPr>
            <w:r w:rsidRPr="00AE7C60">
              <w:rPr>
                <w:rFonts w:ascii="Calibri" w:hAnsi="Calibri"/>
                <w:color w:val="000000"/>
                <w:sz w:val="16"/>
                <w:szCs w:val="16"/>
              </w:rPr>
              <w:t>4</w:t>
            </w:r>
          </w:p>
        </w:tc>
        <w:tc>
          <w:tcPr>
            <w:tcW w:w="960" w:type="dxa"/>
            <w:tcBorders>
              <w:top w:val="nil"/>
              <w:left w:val="nil"/>
              <w:bottom w:val="dashed" w:sz="4" w:space="0" w:color="333333"/>
              <w:right w:val="dashed" w:sz="4" w:space="0" w:color="333333"/>
            </w:tcBorders>
            <w:shd w:val="clear" w:color="auto" w:fill="auto"/>
            <w:noWrap/>
            <w:vAlign w:val="center"/>
            <w:hideMark/>
          </w:tcPr>
          <w:p w14:paraId="02D03836" w14:textId="77777777" w:rsidR="00235261" w:rsidRPr="00AE7C60" w:rsidRDefault="00235261" w:rsidP="00DE1DD5">
            <w:pPr>
              <w:rPr>
                <w:rFonts w:ascii="Calibri" w:hAnsi="Calibri"/>
                <w:color w:val="000000"/>
                <w:sz w:val="16"/>
                <w:szCs w:val="16"/>
              </w:rPr>
            </w:pPr>
            <w:r w:rsidRPr="00AE7C60">
              <w:rPr>
                <w:rFonts w:ascii="Calibri" w:hAnsi="Calibri"/>
                <w:color w:val="000000"/>
                <w:sz w:val="16"/>
                <w:szCs w:val="16"/>
              </w:rPr>
              <w:t>Ball</w:t>
            </w:r>
          </w:p>
        </w:tc>
        <w:tc>
          <w:tcPr>
            <w:tcW w:w="960" w:type="dxa"/>
            <w:tcBorders>
              <w:top w:val="nil"/>
              <w:left w:val="nil"/>
              <w:bottom w:val="dashed" w:sz="4" w:space="0" w:color="333333"/>
              <w:right w:val="dashed" w:sz="4" w:space="0" w:color="333333"/>
            </w:tcBorders>
            <w:shd w:val="clear" w:color="auto" w:fill="auto"/>
            <w:noWrap/>
            <w:vAlign w:val="center"/>
            <w:hideMark/>
          </w:tcPr>
          <w:p w14:paraId="09092B1D" w14:textId="77777777" w:rsidR="00235261" w:rsidRPr="00AE7C60" w:rsidRDefault="00235261" w:rsidP="00DE1DD5">
            <w:pPr>
              <w:rPr>
                <w:rFonts w:ascii="Calibri" w:hAnsi="Calibri"/>
                <w:color w:val="000000"/>
                <w:sz w:val="16"/>
                <w:szCs w:val="16"/>
              </w:rPr>
            </w:pPr>
            <w:r w:rsidRPr="00AE7C60">
              <w:rPr>
                <w:rFonts w:ascii="Calibri" w:hAnsi="Calibri"/>
                <w:color w:val="000000"/>
                <w:sz w:val="16"/>
                <w:szCs w:val="16"/>
              </w:rPr>
              <w:t>PVC</w:t>
            </w:r>
          </w:p>
        </w:tc>
        <w:tc>
          <w:tcPr>
            <w:tcW w:w="960" w:type="dxa"/>
            <w:tcBorders>
              <w:top w:val="nil"/>
              <w:left w:val="nil"/>
              <w:bottom w:val="dashed" w:sz="4" w:space="0" w:color="333333"/>
              <w:right w:val="dashed" w:sz="4" w:space="0" w:color="333333"/>
            </w:tcBorders>
            <w:shd w:val="clear" w:color="auto" w:fill="auto"/>
            <w:noWrap/>
            <w:vAlign w:val="center"/>
            <w:hideMark/>
          </w:tcPr>
          <w:p w14:paraId="3FC7B38E"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1</w:t>
            </w:r>
          </w:p>
        </w:tc>
      </w:tr>
      <w:tr w:rsidR="00235261" w:rsidRPr="00AE7C60" w14:paraId="3AC380B4" w14:textId="77777777" w:rsidTr="00DE1DD5">
        <w:trPr>
          <w:trHeight w:val="210"/>
        </w:trPr>
        <w:tc>
          <w:tcPr>
            <w:tcW w:w="960" w:type="dxa"/>
            <w:tcBorders>
              <w:top w:val="nil"/>
              <w:left w:val="dashed" w:sz="4" w:space="0" w:color="333333"/>
              <w:bottom w:val="dashed" w:sz="4" w:space="0" w:color="333333"/>
              <w:right w:val="dashed" w:sz="4" w:space="0" w:color="333333"/>
            </w:tcBorders>
            <w:shd w:val="clear" w:color="auto" w:fill="auto"/>
            <w:noWrap/>
            <w:vAlign w:val="center"/>
            <w:hideMark/>
          </w:tcPr>
          <w:p w14:paraId="17E54D0D" w14:textId="77777777" w:rsidR="00235261" w:rsidRPr="00AE7C60" w:rsidRDefault="00235261" w:rsidP="00DE1DD5">
            <w:pPr>
              <w:rPr>
                <w:rFonts w:ascii="Calibri" w:hAnsi="Calibri"/>
                <w:color w:val="000000"/>
                <w:sz w:val="16"/>
                <w:szCs w:val="16"/>
              </w:rPr>
            </w:pPr>
            <w:r w:rsidRPr="00AE7C60">
              <w:rPr>
                <w:rFonts w:ascii="Calibri" w:hAnsi="Calibri"/>
                <w:color w:val="000000"/>
                <w:sz w:val="16"/>
                <w:szCs w:val="16"/>
              </w:rPr>
              <w:t>5</w:t>
            </w:r>
          </w:p>
        </w:tc>
        <w:tc>
          <w:tcPr>
            <w:tcW w:w="960" w:type="dxa"/>
            <w:tcBorders>
              <w:top w:val="nil"/>
              <w:left w:val="nil"/>
              <w:bottom w:val="dashed" w:sz="4" w:space="0" w:color="333333"/>
              <w:right w:val="dashed" w:sz="4" w:space="0" w:color="333333"/>
            </w:tcBorders>
            <w:shd w:val="clear" w:color="auto" w:fill="auto"/>
            <w:noWrap/>
            <w:vAlign w:val="center"/>
            <w:hideMark/>
          </w:tcPr>
          <w:p w14:paraId="52C9BD2B" w14:textId="77777777" w:rsidR="00235261" w:rsidRPr="00AE7C60" w:rsidRDefault="00235261" w:rsidP="00DE1DD5">
            <w:pPr>
              <w:rPr>
                <w:rFonts w:ascii="Calibri" w:hAnsi="Calibri"/>
                <w:color w:val="000000"/>
                <w:sz w:val="16"/>
                <w:szCs w:val="16"/>
              </w:rPr>
            </w:pPr>
            <w:r w:rsidRPr="00AE7C60">
              <w:rPr>
                <w:rFonts w:ascii="Calibri" w:hAnsi="Calibri"/>
                <w:color w:val="000000"/>
                <w:sz w:val="16"/>
                <w:szCs w:val="16"/>
              </w:rPr>
              <w:t>Handle</w:t>
            </w:r>
          </w:p>
        </w:tc>
        <w:tc>
          <w:tcPr>
            <w:tcW w:w="960" w:type="dxa"/>
            <w:tcBorders>
              <w:top w:val="nil"/>
              <w:left w:val="nil"/>
              <w:bottom w:val="dashed" w:sz="4" w:space="0" w:color="333333"/>
              <w:right w:val="dashed" w:sz="4" w:space="0" w:color="333333"/>
            </w:tcBorders>
            <w:shd w:val="clear" w:color="auto" w:fill="auto"/>
            <w:noWrap/>
            <w:vAlign w:val="center"/>
            <w:hideMark/>
          </w:tcPr>
          <w:p w14:paraId="206B0579" w14:textId="77777777" w:rsidR="00235261" w:rsidRPr="00AE7C60" w:rsidRDefault="00235261" w:rsidP="00DE1DD5">
            <w:pPr>
              <w:rPr>
                <w:rFonts w:ascii="Calibri" w:hAnsi="Calibri"/>
                <w:color w:val="000000"/>
                <w:sz w:val="16"/>
                <w:szCs w:val="16"/>
              </w:rPr>
            </w:pPr>
            <w:r w:rsidRPr="00AE7C60">
              <w:rPr>
                <w:rFonts w:ascii="Calibri" w:hAnsi="Calibri"/>
                <w:color w:val="000000"/>
                <w:sz w:val="16"/>
                <w:szCs w:val="16"/>
              </w:rPr>
              <w:t>ABS</w:t>
            </w:r>
          </w:p>
        </w:tc>
        <w:tc>
          <w:tcPr>
            <w:tcW w:w="960" w:type="dxa"/>
            <w:tcBorders>
              <w:top w:val="nil"/>
              <w:left w:val="nil"/>
              <w:bottom w:val="dashed" w:sz="4" w:space="0" w:color="333333"/>
              <w:right w:val="dashed" w:sz="4" w:space="0" w:color="333333"/>
            </w:tcBorders>
            <w:shd w:val="clear" w:color="auto" w:fill="auto"/>
            <w:noWrap/>
            <w:vAlign w:val="center"/>
            <w:hideMark/>
          </w:tcPr>
          <w:p w14:paraId="44BDA72F"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1</w:t>
            </w:r>
          </w:p>
        </w:tc>
      </w:tr>
      <w:tr w:rsidR="00235261" w:rsidRPr="00AE7C60" w14:paraId="1099CE6A" w14:textId="77777777" w:rsidTr="00DE1DD5">
        <w:trPr>
          <w:trHeight w:val="210"/>
        </w:trPr>
        <w:tc>
          <w:tcPr>
            <w:tcW w:w="960" w:type="dxa"/>
            <w:tcBorders>
              <w:top w:val="nil"/>
              <w:left w:val="dashed" w:sz="4" w:space="0" w:color="333333"/>
              <w:bottom w:val="dashed" w:sz="4" w:space="0" w:color="333333"/>
              <w:right w:val="dashed" w:sz="4" w:space="0" w:color="333333"/>
            </w:tcBorders>
            <w:shd w:val="clear" w:color="auto" w:fill="auto"/>
            <w:noWrap/>
            <w:vAlign w:val="center"/>
            <w:hideMark/>
          </w:tcPr>
          <w:p w14:paraId="792D4FEE" w14:textId="77777777" w:rsidR="00235261" w:rsidRPr="00AE7C60" w:rsidRDefault="00235261" w:rsidP="00DE1DD5">
            <w:pPr>
              <w:rPr>
                <w:rFonts w:ascii="Calibri" w:hAnsi="Calibri"/>
                <w:color w:val="000000"/>
                <w:sz w:val="16"/>
                <w:szCs w:val="16"/>
              </w:rPr>
            </w:pPr>
            <w:r w:rsidRPr="00AE7C60">
              <w:rPr>
                <w:rFonts w:ascii="Calibri" w:hAnsi="Calibri"/>
                <w:color w:val="000000"/>
                <w:sz w:val="16"/>
                <w:szCs w:val="16"/>
              </w:rPr>
              <w:t>6</w:t>
            </w:r>
          </w:p>
        </w:tc>
        <w:tc>
          <w:tcPr>
            <w:tcW w:w="960" w:type="dxa"/>
            <w:tcBorders>
              <w:top w:val="nil"/>
              <w:left w:val="nil"/>
              <w:bottom w:val="dashed" w:sz="4" w:space="0" w:color="333333"/>
              <w:right w:val="dashed" w:sz="4" w:space="0" w:color="333333"/>
            </w:tcBorders>
            <w:shd w:val="clear" w:color="auto" w:fill="auto"/>
            <w:noWrap/>
            <w:vAlign w:val="center"/>
            <w:hideMark/>
          </w:tcPr>
          <w:p w14:paraId="5A6055CB" w14:textId="77777777" w:rsidR="00235261" w:rsidRPr="00AE7C60" w:rsidRDefault="00235261" w:rsidP="00DE1DD5">
            <w:pPr>
              <w:rPr>
                <w:rFonts w:ascii="Calibri" w:hAnsi="Calibri"/>
                <w:color w:val="000000"/>
                <w:sz w:val="16"/>
                <w:szCs w:val="16"/>
              </w:rPr>
            </w:pPr>
            <w:r w:rsidRPr="00AE7C60">
              <w:rPr>
                <w:rFonts w:ascii="Calibri" w:hAnsi="Calibri"/>
                <w:color w:val="000000"/>
                <w:sz w:val="16"/>
                <w:szCs w:val="16"/>
              </w:rPr>
              <w:t>Cap</w:t>
            </w:r>
          </w:p>
        </w:tc>
        <w:tc>
          <w:tcPr>
            <w:tcW w:w="960" w:type="dxa"/>
            <w:tcBorders>
              <w:top w:val="nil"/>
              <w:left w:val="nil"/>
              <w:bottom w:val="dashed" w:sz="4" w:space="0" w:color="333333"/>
              <w:right w:val="dashed" w:sz="4" w:space="0" w:color="333333"/>
            </w:tcBorders>
            <w:shd w:val="clear" w:color="auto" w:fill="auto"/>
            <w:noWrap/>
            <w:vAlign w:val="center"/>
            <w:hideMark/>
          </w:tcPr>
          <w:p w14:paraId="3CC84229" w14:textId="77777777" w:rsidR="00235261" w:rsidRPr="00AE7C60" w:rsidRDefault="00235261" w:rsidP="00DE1DD5">
            <w:pPr>
              <w:rPr>
                <w:rFonts w:ascii="Calibri" w:hAnsi="Calibri"/>
                <w:color w:val="000000"/>
                <w:sz w:val="16"/>
                <w:szCs w:val="16"/>
              </w:rPr>
            </w:pPr>
            <w:r w:rsidRPr="00AE7C60">
              <w:rPr>
                <w:rFonts w:ascii="Calibri" w:hAnsi="Calibri"/>
                <w:color w:val="000000"/>
                <w:sz w:val="16"/>
                <w:szCs w:val="16"/>
              </w:rPr>
              <w:t>ABS</w:t>
            </w:r>
          </w:p>
        </w:tc>
        <w:tc>
          <w:tcPr>
            <w:tcW w:w="960" w:type="dxa"/>
            <w:tcBorders>
              <w:top w:val="nil"/>
              <w:left w:val="nil"/>
              <w:bottom w:val="dashed" w:sz="4" w:space="0" w:color="333333"/>
              <w:right w:val="dashed" w:sz="4" w:space="0" w:color="333333"/>
            </w:tcBorders>
            <w:shd w:val="clear" w:color="auto" w:fill="auto"/>
            <w:noWrap/>
            <w:vAlign w:val="center"/>
            <w:hideMark/>
          </w:tcPr>
          <w:p w14:paraId="699EEA92"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1</w:t>
            </w:r>
          </w:p>
        </w:tc>
      </w:tr>
    </w:tbl>
    <w:p w14:paraId="77907725" w14:textId="77777777" w:rsidR="00744C2C" w:rsidRPr="00235261" w:rsidRDefault="00744C2C" w:rsidP="00610C7D">
      <w:pPr>
        <w:pStyle w:val="NoSpacing"/>
        <w:rPr>
          <w:rFonts w:ascii="Century Gothic" w:hAnsi="Century Gothic"/>
          <w:sz w:val="24"/>
          <w:szCs w:val="24"/>
        </w:rPr>
      </w:pPr>
    </w:p>
    <w:tbl>
      <w:tblPr>
        <w:tblW w:w="6720" w:type="dxa"/>
        <w:tblInd w:w="94" w:type="dxa"/>
        <w:tblLook w:val="04A0" w:firstRow="1" w:lastRow="0" w:firstColumn="1" w:lastColumn="0" w:noHBand="0" w:noVBand="1"/>
      </w:tblPr>
      <w:tblGrid>
        <w:gridCol w:w="960"/>
        <w:gridCol w:w="960"/>
        <w:gridCol w:w="960"/>
        <w:gridCol w:w="960"/>
        <w:gridCol w:w="960"/>
        <w:gridCol w:w="960"/>
        <w:gridCol w:w="960"/>
      </w:tblGrid>
      <w:tr w:rsidR="00235261" w:rsidRPr="00235261" w14:paraId="01F20385" w14:textId="77777777" w:rsidTr="00DE1DD5">
        <w:trPr>
          <w:trHeight w:val="210"/>
        </w:trPr>
        <w:tc>
          <w:tcPr>
            <w:tcW w:w="6720" w:type="dxa"/>
            <w:gridSpan w:val="7"/>
            <w:tcBorders>
              <w:top w:val="nil"/>
              <w:left w:val="nil"/>
              <w:bottom w:val="nil"/>
              <w:right w:val="nil"/>
            </w:tcBorders>
            <w:shd w:val="clear" w:color="000000" w:fill="808080"/>
            <w:vAlign w:val="center"/>
            <w:hideMark/>
          </w:tcPr>
          <w:p w14:paraId="7C37C0F2" w14:textId="77777777" w:rsidR="00235261" w:rsidRPr="00235261" w:rsidRDefault="00235261" w:rsidP="00DE1DD5">
            <w:pPr>
              <w:jc w:val="center"/>
              <w:rPr>
                <w:rFonts w:ascii="Century Gothic" w:hAnsi="Century Gothic"/>
                <w:b/>
                <w:bCs/>
                <w:color w:val="FFFFFF"/>
                <w:sz w:val="24"/>
                <w:szCs w:val="24"/>
              </w:rPr>
            </w:pPr>
            <w:r w:rsidRPr="00235261">
              <w:rPr>
                <w:rFonts w:ascii="Century Gothic" w:hAnsi="Century Gothic"/>
                <w:b/>
                <w:bCs/>
                <w:color w:val="FFFFFF"/>
                <w:sz w:val="24"/>
                <w:szCs w:val="24"/>
              </w:rPr>
              <w:t>PVC COMPACT BALL VALVES</w:t>
            </w:r>
          </w:p>
        </w:tc>
      </w:tr>
      <w:tr w:rsidR="00235261" w:rsidRPr="00AE7C60" w14:paraId="40157F2D" w14:textId="77777777" w:rsidTr="00DE1DD5">
        <w:trPr>
          <w:trHeight w:val="210"/>
        </w:trPr>
        <w:tc>
          <w:tcPr>
            <w:tcW w:w="6720" w:type="dxa"/>
            <w:gridSpan w:val="7"/>
            <w:tcBorders>
              <w:top w:val="nil"/>
              <w:left w:val="nil"/>
              <w:bottom w:val="nil"/>
              <w:right w:val="nil"/>
            </w:tcBorders>
            <w:shd w:val="clear" w:color="000000" w:fill="808080"/>
            <w:vAlign w:val="center"/>
            <w:hideMark/>
          </w:tcPr>
          <w:p w14:paraId="3C7DC5AE" w14:textId="77777777" w:rsidR="00235261" w:rsidRPr="00AE7C60" w:rsidRDefault="00235261" w:rsidP="00DE1DD5">
            <w:pPr>
              <w:jc w:val="center"/>
              <w:rPr>
                <w:rFonts w:ascii="Century Gothic" w:hAnsi="Century Gothic"/>
                <w:b/>
                <w:bCs/>
                <w:color w:val="FFFFFF"/>
                <w:sz w:val="16"/>
                <w:szCs w:val="16"/>
              </w:rPr>
            </w:pPr>
            <w:r w:rsidRPr="00AE7C60">
              <w:rPr>
                <w:rFonts w:ascii="Century Gothic" w:hAnsi="Century Gothic"/>
                <w:b/>
                <w:bCs/>
                <w:color w:val="FFFFFF"/>
                <w:sz w:val="16"/>
                <w:szCs w:val="16"/>
              </w:rPr>
              <w:t>Dimensions</w:t>
            </w:r>
          </w:p>
        </w:tc>
      </w:tr>
      <w:tr w:rsidR="00235261" w:rsidRPr="00AE7C60" w14:paraId="34ACD8F6" w14:textId="77777777" w:rsidTr="00DE1DD5">
        <w:trPr>
          <w:trHeight w:val="210"/>
        </w:trPr>
        <w:tc>
          <w:tcPr>
            <w:tcW w:w="960" w:type="dxa"/>
            <w:tcBorders>
              <w:top w:val="nil"/>
              <w:left w:val="nil"/>
              <w:bottom w:val="nil"/>
              <w:right w:val="nil"/>
            </w:tcBorders>
            <w:shd w:val="clear" w:color="000000" w:fill="808080"/>
            <w:vAlign w:val="bottom"/>
            <w:hideMark/>
          </w:tcPr>
          <w:p w14:paraId="13BCBF76" w14:textId="77777777" w:rsidR="00235261" w:rsidRPr="00AE7C60" w:rsidRDefault="00235261" w:rsidP="00DE1DD5">
            <w:pPr>
              <w:jc w:val="center"/>
              <w:rPr>
                <w:rFonts w:ascii="Century Gothic" w:hAnsi="Century Gothic"/>
                <w:color w:val="FFFFFF"/>
                <w:sz w:val="16"/>
                <w:szCs w:val="16"/>
              </w:rPr>
            </w:pPr>
            <w:r w:rsidRPr="00AE7C60">
              <w:rPr>
                <w:rFonts w:ascii="Century Gothic" w:hAnsi="Century Gothic"/>
                <w:color w:val="FFFFFF"/>
                <w:sz w:val="16"/>
                <w:szCs w:val="16"/>
              </w:rPr>
              <w:t xml:space="preserve"> Size (In.)</w:t>
            </w:r>
          </w:p>
        </w:tc>
        <w:tc>
          <w:tcPr>
            <w:tcW w:w="960" w:type="dxa"/>
            <w:tcBorders>
              <w:top w:val="nil"/>
              <w:left w:val="nil"/>
              <w:bottom w:val="nil"/>
              <w:right w:val="nil"/>
            </w:tcBorders>
            <w:shd w:val="clear" w:color="000000" w:fill="808080"/>
            <w:vAlign w:val="bottom"/>
            <w:hideMark/>
          </w:tcPr>
          <w:p w14:paraId="4B09CABD" w14:textId="77777777" w:rsidR="00235261" w:rsidRPr="00AE7C60" w:rsidRDefault="00235261" w:rsidP="00DE1DD5">
            <w:pPr>
              <w:jc w:val="center"/>
              <w:rPr>
                <w:rFonts w:ascii="Century Gothic" w:hAnsi="Century Gothic"/>
                <w:color w:val="FFFFFF"/>
                <w:sz w:val="16"/>
                <w:szCs w:val="16"/>
              </w:rPr>
            </w:pPr>
            <w:r w:rsidRPr="00AE7C60">
              <w:rPr>
                <w:rFonts w:ascii="Century Gothic" w:hAnsi="Century Gothic"/>
                <w:color w:val="FFFFFF"/>
                <w:sz w:val="16"/>
                <w:szCs w:val="16"/>
              </w:rPr>
              <w:t>A (In.)</w:t>
            </w:r>
          </w:p>
        </w:tc>
        <w:tc>
          <w:tcPr>
            <w:tcW w:w="960" w:type="dxa"/>
            <w:tcBorders>
              <w:top w:val="nil"/>
              <w:left w:val="nil"/>
              <w:bottom w:val="nil"/>
              <w:right w:val="nil"/>
            </w:tcBorders>
            <w:shd w:val="clear" w:color="000000" w:fill="808080"/>
            <w:vAlign w:val="bottom"/>
            <w:hideMark/>
          </w:tcPr>
          <w:p w14:paraId="51B38954" w14:textId="77777777" w:rsidR="00235261" w:rsidRPr="00AE7C60" w:rsidRDefault="00235261" w:rsidP="00DE1DD5">
            <w:pPr>
              <w:jc w:val="center"/>
              <w:rPr>
                <w:rFonts w:ascii="Century Gothic" w:hAnsi="Century Gothic"/>
                <w:color w:val="FFFFFF"/>
                <w:sz w:val="16"/>
                <w:szCs w:val="16"/>
              </w:rPr>
            </w:pPr>
            <w:r w:rsidRPr="00AE7C60">
              <w:rPr>
                <w:rFonts w:ascii="Century Gothic" w:hAnsi="Century Gothic"/>
                <w:color w:val="FFFFFF"/>
                <w:sz w:val="16"/>
                <w:szCs w:val="16"/>
              </w:rPr>
              <w:t>B (In.)</w:t>
            </w:r>
          </w:p>
        </w:tc>
        <w:tc>
          <w:tcPr>
            <w:tcW w:w="960" w:type="dxa"/>
            <w:tcBorders>
              <w:top w:val="nil"/>
              <w:left w:val="nil"/>
              <w:bottom w:val="nil"/>
              <w:right w:val="nil"/>
            </w:tcBorders>
            <w:shd w:val="clear" w:color="000000" w:fill="808080"/>
            <w:vAlign w:val="bottom"/>
            <w:hideMark/>
          </w:tcPr>
          <w:p w14:paraId="6FA83F18" w14:textId="77777777" w:rsidR="00235261" w:rsidRPr="00AE7C60" w:rsidRDefault="00235261" w:rsidP="00DE1DD5">
            <w:pPr>
              <w:jc w:val="center"/>
              <w:rPr>
                <w:rFonts w:ascii="Century Gothic" w:hAnsi="Century Gothic"/>
                <w:color w:val="FFFFFF"/>
                <w:sz w:val="16"/>
                <w:szCs w:val="16"/>
              </w:rPr>
            </w:pPr>
            <w:r w:rsidRPr="00AE7C60">
              <w:rPr>
                <w:rFonts w:ascii="Century Gothic" w:hAnsi="Century Gothic"/>
                <w:color w:val="FFFFFF"/>
                <w:sz w:val="16"/>
                <w:szCs w:val="16"/>
              </w:rPr>
              <w:t>C (In.)</w:t>
            </w:r>
          </w:p>
        </w:tc>
        <w:tc>
          <w:tcPr>
            <w:tcW w:w="960" w:type="dxa"/>
            <w:tcBorders>
              <w:top w:val="nil"/>
              <w:left w:val="nil"/>
              <w:bottom w:val="nil"/>
              <w:right w:val="nil"/>
            </w:tcBorders>
            <w:shd w:val="clear" w:color="000000" w:fill="808080"/>
            <w:vAlign w:val="bottom"/>
            <w:hideMark/>
          </w:tcPr>
          <w:p w14:paraId="248964EC" w14:textId="77777777" w:rsidR="00235261" w:rsidRPr="00AE7C60" w:rsidRDefault="00235261" w:rsidP="00DE1DD5">
            <w:pPr>
              <w:jc w:val="center"/>
              <w:rPr>
                <w:rFonts w:ascii="Century Gothic" w:hAnsi="Century Gothic"/>
                <w:color w:val="FFFFFF"/>
                <w:sz w:val="16"/>
                <w:szCs w:val="16"/>
              </w:rPr>
            </w:pPr>
            <w:r w:rsidRPr="00AE7C60">
              <w:rPr>
                <w:rFonts w:ascii="Century Gothic" w:hAnsi="Century Gothic"/>
                <w:color w:val="FFFFFF"/>
                <w:sz w:val="16"/>
                <w:szCs w:val="16"/>
              </w:rPr>
              <w:t>D (In.)</w:t>
            </w:r>
          </w:p>
        </w:tc>
        <w:tc>
          <w:tcPr>
            <w:tcW w:w="960" w:type="dxa"/>
            <w:tcBorders>
              <w:top w:val="nil"/>
              <w:left w:val="nil"/>
              <w:bottom w:val="nil"/>
              <w:right w:val="nil"/>
            </w:tcBorders>
            <w:shd w:val="clear" w:color="000000" w:fill="808080"/>
            <w:vAlign w:val="bottom"/>
            <w:hideMark/>
          </w:tcPr>
          <w:p w14:paraId="45F1661C" w14:textId="77777777" w:rsidR="00235261" w:rsidRPr="00AE7C60" w:rsidRDefault="00235261" w:rsidP="00DE1DD5">
            <w:pPr>
              <w:jc w:val="center"/>
              <w:rPr>
                <w:rFonts w:ascii="Century Gothic" w:hAnsi="Century Gothic"/>
                <w:color w:val="FFFFFF"/>
                <w:sz w:val="16"/>
                <w:szCs w:val="16"/>
              </w:rPr>
            </w:pPr>
            <w:r w:rsidRPr="00AE7C60">
              <w:rPr>
                <w:rFonts w:ascii="Century Gothic" w:hAnsi="Century Gothic"/>
                <w:color w:val="FFFFFF"/>
                <w:sz w:val="16"/>
                <w:szCs w:val="16"/>
              </w:rPr>
              <w:t>E (In.)</w:t>
            </w:r>
          </w:p>
        </w:tc>
        <w:tc>
          <w:tcPr>
            <w:tcW w:w="960" w:type="dxa"/>
            <w:tcBorders>
              <w:top w:val="nil"/>
              <w:left w:val="nil"/>
              <w:bottom w:val="nil"/>
              <w:right w:val="nil"/>
            </w:tcBorders>
            <w:shd w:val="clear" w:color="000000" w:fill="808080"/>
            <w:vAlign w:val="bottom"/>
            <w:hideMark/>
          </w:tcPr>
          <w:p w14:paraId="58E718BC" w14:textId="77777777" w:rsidR="00235261" w:rsidRPr="00AE7C60" w:rsidRDefault="00235261" w:rsidP="00DE1DD5">
            <w:pPr>
              <w:jc w:val="center"/>
              <w:rPr>
                <w:rFonts w:ascii="Century Gothic" w:hAnsi="Century Gothic"/>
                <w:color w:val="FFFFFF"/>
                <w:sz w:val="16"/>
                <w:szCs w:val="16"/>
              </w:rPr>
            </w:pPr>
            <w:r w:rsidRPr="00AE7C60">
              <w:rPr>
                <w:rFonts w:ascii="Century Gothic" w:hAnsi="Century Gothic"/>
                <w:color w:val="FFFFFF"/>
                <w:sz w:val="16"/>
                <w:szCs w:val="16"/>
              </w:rPr>
              <w:t>F (In.)</w:t>
            </w:r>
          </w:p>
        </w:tc>
      </w:tr>
      <w:tr w:rsidR="00235261" w:rsidRPr="00AE7C60" w14:paraId="4571EACC" w14:textId="77777777" w:rsidTr="00DE1DD5">
        <w:trPr>
          <w:trHeight w:val="210"/>
        </w:trPr>
        <w:tc>
          <w:tcPr>
            <w:tcW w:w="960" w:type="dxa"/>
            <w:tcBorders>
              <w:top w:val="nil"/>
              <w:left w:val="dashed" w:sz="4" w:space="0" w:color="333333"/>
              <w:bottom w:val="dashed" w:sz="4" w:space="0" w:color="333333"/>
              <w:right w:val="dashed" w:sz="4" w:space="0" w:color="333333"/>
            </w:tcBorders>
            <w:shd w:val="clear" w:color="auto" w:fill="auto"/>
            <w:noWrap/>
            <w:vAlign w:val="center"/>
            <w:hideMark/>
          </w:tcPr>
          <w:p w14:paraId="660C2816" w14:textId="77777777" w:rsidR="00235261" w:rsidRPr="00AE7C60" w:rsidRDefault="00235261" w:rsidP="00DE1DD5">
            <w:pPr>
              <w:rPr>
                <w:rFonts w:ascii="Calibri" w:hAnsi="Calibri"/>
                <w:color w:val="000000"/>
                <w:sz w:val="16"/>
                <w:szCs w:val="16"/>
              </w:rPr>
            </w:pPr>
            <w:r w:rsidRPr="00AE7C60">
              <w:rPr>
                <w:rFonts w:ascii="Calibri" w:hAnsi="Calibri"/>
                <w:color w:val="000000"/>
                <w:sz w:val="16"/>
                <w:szCs w:val="16"/>
              </w:rPr>
              <w:t>1/2"</w:t>
            </w:r>
          </w:p>
        </w:tc>
        <w:tc>
          <w:tcPr>
            <w:tcW w:w="960" w:type="dxa"/>
            <w:tcBorders>
              <w:top w:val="nil"/>
              <w:left w:val="nil"/>
              <w:bottom w:val="dashed" w:sz="4" w:space="0" w:color="333333"/>
              <w:right w:val="dashed" w:sz="4" w:space="0" w:color="333333"/>
            </w:tcBorders>
            <w:shd w:val="clear" w:color="auto" w:fill="auto"/>
            <w:noWrap/>
            <w:vAlign w:val="center"/>
            <w:hideMark/>
          </w:tcPr>
          <w:p w14:paraId="7B6AC235"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1.259</w:t>
            </w:r>
          </w:p>
        </w:tc>
        <w:tc>
          <w:tcPr>
            <w:tcW w:w="960" w:type="dxa"/>
            <w:tcBorders>
              <w:top w:val="nil"/>
              <w:left w:val="nil"/>
              <w:bottom w:val="dashed" w:sz="4" w:space="0" w:color="333333"/>
              <w:right w:val="dashed" w:sz="4" w:space="0" w:color="333333"/>
            </w:tcBorders>
            <w:shd w:val="clear" w:color="auto" w:fill="auto"/>
            <w:noWrap/>
            <w:vAlign w:val="center"/>
            <w:hideMark/>
          </w:tcPr>
          <w:p w14:paraId="49A972E0"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0.840</w:t>
            </w:r>
          </w:p>
        </w:tc>
        <w:tc>
          <w:tcPr>
            <w:tcW w:w="960" w:type="dxa"/>
            <w:tcBorders>
              <w:top w:val="nil"/>
              <w:left w:val="nil"/>
              <w:bottom w:val="dashed" w:sz="4" w:space="0" w:color="333333"/>
              <w:right w:val="dashed" w:sz="4" w:space="0" w:color="333333"/>
            </w:tcBorders>
            <w:shd w:val="clear" w:color="auto" w:fill="auto"/>
            <w:noWrap/>
            <w:vAlign w:val="center"/>
            <w:hideMark/>
          </w:tcPr>
          <w:p w14:paraId="04A8CC87"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0.570</w:t>
            </w:r>
          </w:p>
        </w:tc>
        <w:tc>
          <w:tcPr>
            <w:tcW w:w="960" w:type="dxa"/>
            <w:tcBorders>
              <w:top w:val="nil"/>
              <w:left w:val="nil"/>
              <w:bottom w:val="dashed" w:sz="4" w:space="0" w:color="333333"/>
              <w:right w:val="dashed" w:sz="4" w:space="0" w:color="333333"/>
            </w:tcBorders>
            <w:shd w:val="clear" w:color="auto" w:fill="auto"/>
            <w:noWrap/>
            <w:vAlign w:val="center"/>
            <w:hideMark/>
          </w:tcPr>
          <w:p w14:paraId="5ABAFFA7"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3.149</w:t>
            </w:r>
          </w:p>
        </w:tc>
        <w:tc>
          <w:tcPr>
            <w:tcW w:w="960" w:type="dxa"/>
            <w:tcBorders>
              <w:top w:val="nil"/>
              <w:left w:val="nil"/>
              <w:bottom w:val="dashed" w:sz="4" w:space="0" w:color="333333"/>
              <w:right w:val="dashed" w:sz="4" w:space="0" w:color="333333"/>
            </w:tcBorders>
            <w:shd w:val="clear" w:color="auto" w:fill="auto"/>
            <w:noWrap/>
            <w:vAlign w:val="center"/>
            <w:hideMark/>
          </w:tcPr>
          <w:p w14:paraId="52EE94BD"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2.696</w:t>
            </w:r>
          </w:p>
        </w:tc>
        <w:tc>
          <w:tcPr>
            <w:tcW w:w="960" w:type="dxa"/>
            <w:tcBorders>
              <w:top w:val="nil"/>
              <w:left w:val="nil"/>
              <w:bottom w:val="dashed" w:sz="4" w:space="0" w:color="333333"/>
              <w:right w:val="dashed" w:sz="4" w:space="0" w:color="333333"/>
            </w:tcBorders>
            <w:shd w:val="clear" w:color="auto" w:fill="auto"/>
            <w:noWrap/>
            <w:vAlign w:val="center"/>
            <w:hideMark/>
          </w:tcPr>
          <w:p w14:paraId="25CD0628"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2.531</w:t>
            </w:r>
          </w:p>
        </w:tc>
      </w:tr>
      <w:tr w:rsidR="00235261" w:rsidRPr="00AE7C60" w14:paraId="029D9893" w14:textId="77777777" w:rsidTr="00DE1DD5">
        <w:trPr>
          <w:trHeight w:val="210"/>
        </w:trPr>
        <w:tc>
          <w:tcPr>
            <w:tcW w:w="960" w:type="dxa"/>
            <w:tcBorders>
              <w:top w:val="nil"/>
              <w:left w:val="dashed" w:sz="4" w:space="0" w:color="333333"/>
              <w:bottom w:val="dashed" w:sz="4" w:space="0" w:color="333333"/>
              <w:right w:val="dashed" w:sz="4" w:space="0" w:color="333333"/>
            </w:tcBorders>
            <w:shd w:val="clear" w:color="auto" w:fill="auto"/>
            <w:noWrap/>
            <w:vAlign w:val="center"/>
            <w:hideMark/>
          </w:tcPr>
          <w:p w14:paraId="3E496BC7" w14:textId="77777777" w:rsidR="00235261" w:rsidRPr="00AE7C60" w:rsidRDefault="00235261" w:rsidP="00DE1DD5">
            <w:pPr>
              <w:rPr>
                <w:rFonts w:ascii="Calibri" w:hAnsi="Calibri"/>
                <w:color w:val="000000"/>
                <w:sz w:val="16"/>
                <w:szCs w:val="16"/>
              </w:rPr>
            </w:pPr>
            <w:r w:rsidRPr="00AE7C60">
              <w:rPr>
                <w:rFonts w:ascii="Calibri" w:hAnsi="Calibri"/>
                <w:color w:val="000000"/>
                <w:sz w:val="16"/>
                <w:szCs w:val="16"/>
              </w:rPr>
              <w:t>3/4"</w:t>
            </w:r>
          </w:p>
        </w:tc>
        <w:tc>
          <w:tcPr>
            <w:tcW w:w="960" w:type="dxa"/>
            <w:tcBorders>
              <w:top w:val="nil"/>
              <w:left w:val="nil"/>
              <w:bottom w:val="dashed" w:sz="4" w:space="0" w:color="333333"/>
              <w:right w:val="dashed" w:sz="4" w:space="0" w:color="333333"/>
            </w:tcBorders>
            <w:shd w:val="clear" w:color="auto" w:fill="auto"/>
            <w:noWrap/>
            <w:vAlign w:val="center"/>
            <w:hideMark/>
          </w:tcPr>
          <w:p w14:paraId="21B878B4"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1.448</w:t>
            </w:r>
          </w:p>
        </w:tc>
        <w:tc>
          <w:tcPr>
            <w:tcW w:w="960" w:type="dxa"/>
            <w:tcBorders>
              <w:top w:val="nil"/>
              <w:left w:val="nil"/>
              <w:bottom w:val="dashed" w:sz="4" w:space="0" w:color="333333"/>
              <w:right w:val="dashed" w:sz="4" w:space="0" w:color="333333"/>
            </w:tcBorders>
            <w:shd w:val="clear" w:color="auto" w:fill="auto"/>
            <w:noWrap/>
            <w:vAlign w:val="center"/>
            <w:hideMark/>
          </w:tcPr>
          <w:p w14:paraId="3CFB48D7"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1.050</w:t>
            </w:r>
          </w:p>
        </w:tc>
        <w:tc>
          <w:tcPr>
            <w:tcW w:w="960" w:type="dxa"/>
            <w:tcBorders>
              <w:top w:val="nil"/>
              <w:left w:val="nil"/>
              <w:bottom w:val="dashed" w:sz="4" w:space="0" w:color="333333"/>
              <w:right w:val="dashed" w:sz="4" w:space="0" w:color="333333"/>
            </w:tcBorders>
            <w:shd w:val="clear" w:color="auto" w:fill="auto"/>
            <w:noWrap/>
            <w:vAlign w:val="center"/>
            <w:hideMark/>
          </w:tcPr>
          <w:p w14:paraId="0F262378"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0.787</w:t>
            </w:r>
          </w:p>
        </w:tc>
        <w:tc>
          <w:tcPr>
            <w:tcW w:w="960" w:type="dxa"/>
            <w:tcBorders>
              <w:top w:val="nil"/>
              <w:left w:val="nil"/>
              <w:bottom w:val="dashed" w:sz="4" w:space="0" w:color="333333"/>
              <w:right w:val="dashed" w:sz="4" w:space="0" w:color="333333"/>
            </w:tcBorders>
            <w:shd w:val="clear" w:color="auto" w:fill="auto"/>
            <w:noWrap/>
            <w:vAlign w:val="center"/>
            <w:hideMark/>
          </w:tcPr>
          <w:p w14:paraId="452B7162"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3.622</w:t>
            </w:r>
          </w:p>
        </w:tc>
        <w:tc>
          <w:tcPr>
            <w:tcW w:w="960" w:type="dxa"/>
            <w:tcBorders>
              <w:top w:val="nil"/>
              <w:left w:val="nil"/>
              <w:bottom w:val="dashed" w:sz="4" w:space="0" w:color="333333"/>
              <w:right w:val="dashed" w:sz="4" w:space="0" w:color="333333"/>
            </w:tcBorders>
            <w:shd w:val="clear" w:color="auto" w:fill="auto"/>
            <w:noWrap/>
            <w:vAlign w:val="center"/>
            <w:hideMark/>
          </w:tcPr>
          <w:p w14:paraId="2EA99EAF"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3.169</w:t>
            </w:r>
          </w:p>
        </w:tc>
        <w:tc>
          <w:tcPr>
            <w:tcW w:w="960" w:type="dxa"/>
            <w:tcBorders>
              <w:top w:val="nil"/>
              <w:left w:val="nil"/>
              <w:bottom w:val="dashed" w:sz="4" w:space="0" w:color="333333"/>
              <w:right w:val="dashed" w:sz="4" w:space="0" w:color="333333"/>
            </w:tcBorders>
            <w:shd w:val="clear" w:color="auto" w:fill="auto"/>
            <w:noWrap/>
            <w:vAlign w:val="center"/>
            <w:hideMark/>
          </w:tcPr>
          <w:p w14:paraId="3C39707F"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2.992</w:t>
            </w:r>
          </w:p>
        </w:tc>
      </w:tr>
      <w:tr w:rsidR="00235261" w:rsidRPr="00AE7C60" w14:paraId="456A9482" w14:textId="77777777" w:rsidTr="00DE1DD5">
        <w:trPr>
          <w:trHeight w:val="210"/>
        </w:trPr>
        <w:tc>
          <w:tcPr>
            <w:tcW w:w="960" w:type="dxa"/>
            <w:tcBorders>
              <w:top w:val="nil"/>
              <w:left w:val="dashed" w:sz="4" w:space="0" w:color="333333"/>
              <w:bottom w:val="dashed" w:sz="4" w:space="0" w:color="333333"/>
              <w:right w:val="dashed" w:sz="4" w:space="0" w:color="333333"/>
            </w:tcBorders>
            <w:shd w:val="clear" w:color="auto" w:fill="auto"/>
            <w:noWrap/>
            <w:vAlign w:val="center"/>
            <w:hideMark/>
          </w:tcPr>
          <w:p w14:paraId="72F2EA1C" w14:textId="77777777" w:rsidR="00235261" w:rsidRPr="00AE7C60" w:rsidRDefault="00235261" w:rsidP="00DE1DD5">
            <w:pPr>
              <w:rPr>
                <w:rFonts w:ascii="Calibri" w:hAnsi="Calibri"/>
                <w:color w:val="000000"/>
                <w:sz w:val="16"/>
                <w:szCs w:val="16"/>
              </w:rPr>
            </w:pPr>
            <w:r w:rsidRPr="00AE7C60">
              <w:rPr>
                <w:rFonts w:ascii="Calibri" w:hAnsi="Calibri"/>
                <w:color w:val="000000"/>
                <w:sz w:val="16"/>
                <w:szCs w:val="16"/>
              </w:rPr>
              <w:t>1"</w:t>
            </w:r>
          </w:p>
        </w:tc>
        <w:tc>
          <w:tcPr>
            <w:tcW w:w="960" w:type="dxa"/>
            <w:tcBorders>
              <w:top w:val="nil"/>
              <w:left w:val="nil"/>
              <w:bottom w:val="dashed" w:sz="4" w:space="0" w:color="333333"/>
              <w:right w:val="dashed" w:sz="4" w:space="0" w:color="333333"/>
            </w:tcBorders>
            <w:shd w:val="clear" w:color="auto" w:fill="auto"/>
            <w:noWrap/>
            <w:vAlign w:val="center"/>
            <w:hideMark/>
          </w:tcPr>
          <w:p w14:paraId="6C0C228B"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1.771</w:t>
            </w:r>
          </w:p>
        </w:tc>
        <w:tc>
          <w:tcPr>
            <w:tcW w:w="960" w:type="dxa"/>
            <w:tcBorders>
              <w:top w:val="nil"/>
              <w:left w:val="nil"/>
              <w:bottom w:val="dashed" w:sz="4" w:space="0" w:color="333333"/>
              <w:right w:val="dashed" w:sz="4" w:space="0" w:color="333333"/>
            </w:tcBorders>
            <w:shd w:val="clear" w:color="auto" w:fill="auto"/>
            <w:noWrap/>
            <w:vAlign w:val="center"/>
            <w:hideMark/>
          </w:tcPr>
          <w:p w14:paraId="28960E55"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1.314</w:t>
            </w:r>
          </w:p>
        </w:tc>
        <w:tc>
          <w:tcPr>
            <w:tcW w:w="960" w:type="dxa"/>
            <w:tcBorders>
              <w:top w:val="nil"/>
              <w:left w:val="nil"/>
              <w:bottom w:val="dashed" w:sz="4" w:space="0" w:color="333333"/>
              <w:right w:val="dashed" w:sz="4" w:space="0" w:color="333333"/>
            </w:tcBorders>
            <w:shd w:val="clear" w:color="auto" w:fill="auto"/>
            <w:noWrap/>
            <w:vAlign w:val="center"/>
            <w:hideMark/>
          </w:tcPr>
          <w:p w14:paraId="1FB092A5"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0.944</w:t>
            </w:r>
          </w:p>
        </w:tc>
        <w:tc>
          <w:tcPr>
            <w:tcW w:w="960" w:type="dxa"/>
            <w:tcBorders>
              <w:top w:val="nil"/>
              <w:left w:val="nil"/>
              <w:bottom w:val="dashed" w:sz="4" w:space="0" w:color="333333"/>
              <w:right w:val="dashed" w:sz="4" w:space="0" w:color="333333"/>
            </w:tcBorders>
            <w:shd w:val="clear" w:color="auto" w:fill="auto"/>
            <w:noWrap/>
            <w:vAlign w:val="center"/>
            <w:hideMark/>
          </w:tcPr>
          <w:p w14:paraId="53F68D85"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4.173</w:t>
            </w:r>
          </w:p>
        </w:tc>
        <w:tc>
          <w:tcPr>
            <w:tcW w:w="960" w:type="dxa"/>
            <w:tcBorders>
              <w:top w:val="nil"/>
              <w:left w:val="nil"/>
              <w:bottom w:val="dashed" w:sz="4" w:space="0" w:color="333333"/>
              <w:right w:val="dashed" w:sz="4" w:space="0" w:color="333333"/>
            </w:tcBorders>
            <w:shd w:val="clear" w:color="auto" w:fill="auto"/>
            <w:noWrap/>
            <w:vAlign w:val="center"/>
            <w:hideMark/>
          </w:tcPr>
          <w:p w14:paraId="34A00F65"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3.937</w:t>
            </w:r>
          </w:p>
        </w:tc>
        <w:tc>
          <w:tcPr>
            <w:tcW w:w="960" w:type="dxa"/>
            <w:tcBorders>
              <w:top w:val="nil"/>
              <w:left w:val="nil"/>
              <w:bottom w:val="dashed" w:sz="4" w:space="0" w:color="333333"/>
              <w:right w:val="dashed" w:sz="4" w:space="0" w:color="333333"/>
            </w:tcBorders>
            <w:shd w:val="clear" w:color="auto" w:fill="auto"/>
            <w:noWrap/>
            <w:vAlign w:val="center"/>
            <w:hideMark/>
          </w:tcPr>
          <w:p w14:paraId="7B7B54A1"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3.700</w:t>
            </w:r>
          </w:p>
        </w:tc>
      </w:tr>
      <w:tr w:rsidR="00235261" w:rsidRPr="00AE7C60" w14:paraId="7E487854" w14:textId="77777777" w:rsidTr="00DE1DD5">
        <w:trPr>
          <w:trHeight w:val="210"/>
        </w:trPr>
        <w:tc>
          <w:tcPr>
            <w:tcW w:w="960" w:type="dxa"/>
            <w:tcBorders>
              <w:top w:val="nil"/>
              <w:left w:val="dashed" w:sz="4" w:space="0" w:color="333333"/>
              <w:bottom w:val="dashed" w:sz="4" w:space="0" w:color="333333"/>
              <w:right w:val="dashed" w:sz="4" w:space="0" w:color="333333"/>
            </w:tcBorders>
            <w:shd w:val="clear" w:color="auto" w:fill="auto"/>
            <w:noWrap/>
            <w:vAlign w:val="center"/>
            <w:hideMark/>
          </w:tcPr>
          <w:p w14:paraId="24D007FC" w14:textId="77777777" w:rsidR="00235261" w:rsidRPr="00AE7C60" w:rsidRDefault="00235261" w:rsidP="00DE1DD5">
            <w:pPr>
              <w:rPr>
                <w:rFonts w:ascii="Calibri" w:hAnsi="Calibri"/>
                <w:color w:val="000000"/>
                <w:sz w:val="16"/>
                <w:szCs w:val="16"/>
              </w:rPr>
            </w:pPr>
            <w:r w:rsidRPr="00AE7C60">
              <w:rPr>
                <w:rFonts w:ascii="Calibri" w:hAnsi="Calibri"/>
                <w:color w:val="000000"/>
                <w:sz w:val="16"/>
                <w:szCs w:val="16"/>
              </w:rPr>
              <w:t>1 1/4"</w:t>
            </w:r>
          </w:p>
        </w:tc>
        <w:tc>
          <w:tcPr>
            <w:tcW w:w="960" w:type="dxa"/>
            <w:tcBorders>
              <w:top w:val="nil"/>
              <w:left w:val="nil"/>
              <w:bottom w:val="dashed" w:sz="4" w:space="0" w:color="333333"/>
              <w:right w:val="dashed" w:sz="4" w:space="0" w:color="333333"/>
            </w:tcBorders>
            <w:shd w:val="clear" w:color="auto" w:fill="auto"/>
            <w:noWrap/>
            <w:vAlign w:val="center"/>
            <w:hideMark/>
          </w:tcPr>
          <w:p w14:paraId="5BCF1055"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2.106</w:t>
            </w:r>
          </w:p>
        </w:tc>
        <w:tc>
          <w:tcPr>
            <w:tcW w:w="960" w:type="dxa"/>
            <w:tcBorders>
              <w:top w:val="nil"/>
              <w:left w:val="nil"/>
              <w:bottom w:val="dashed" w:sz="4" w:space="0" w:color="333333"/>
              <w:right w:val="dashed" w:sz="4" w:space="0" w:color="333333"/>
            </w:tcBorders>
            <w:shd w:val="clear" w:color="auto" w:fill="auto"/>
            <w:noWrap/>
            <w:vAlign w:val="center"/>
            <w:hideMark/>
          </w:tcPr>
          <w:p w14:paraId="31B27927"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1.659</w:t>
            </w:r>
          </w:p>
        </w:tc>
        <w:tc>
          <w:tcPr>
            <w:tcW w:w="960" w:type="dxa"/>
            <w:tcBorders>
              <w:top w:val="nil"/>
              <w:left w:val="nil"/>
              <w:bottom w:val="dashed" w:sz="4" w:space="0" w:color="333333"/>
              <w:right w:val="dashed" w:sz="4" w:space="0" w:color="333333"/>
            </w:tcBorders>
            <w:shd w:val="clear" w:color="auto" w:fill="auto"/>
            <w:noWrap/>
            <w:vAlign w:val="center"/>
            <w:hideMark/>
          </w:tcPr>
          <w:p w14:paraId="26DE92B4"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1.181</w:t>
            </w:r>
          </w:p>
        </w:tc>
        <w:tc>
          <w:tcPr>
            <w:tcW w:w="960" w:type="dxa"/>
            <w:tcBorders>
              <w:top w:val="nil"/>
              <w:left w:val="nil"/>
              <w:bottom w:val="dashed" w:sz="4" w:space="0" w:color="333333"/>
              <w:right w:val="dashed" w:sz="4" w:space="0" w:color="333333"/>
            </w:tcBorders>
            <w:shd w:val="clear" w:color="auto" w:fill="auto"/>
            <w:noWrap/>
            <w:vAlign w:val="center"/>
            <w:hideMark/>
          </w:tcPr>
          <w:p w14:paraId="43AECC72"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4.429</w:t>
            </w:r>
          </w:p>
        </w:tc>
        <w:tc>
          <w:tcPr>
            <w:tcW w:w="960" w:type="dxa"/>
            <w:tcBorders>
              <w:top w:val="nil"/>
              <w:left w:val="nil"/>
              <w:bottom w:val="dashed" w:sz="4" w:space="0" w:color="333333"/>
              <w:right w:val="dashed" w:sz="4" w:space="0" w:color="333333"/>
            </w:tcBorders>
            <w:shd w:val="clear" w:color="auto" w:fill="auto"/>
            <w:noWrap/>
            <w:vAlign w:val="center"/>
            <w:hideMark/>
          </w:tcPr>
          <w:p w14:paraId="23E60F14"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4.251</w:t>
            </w:r>
          </w:p>
        </w:tc>
        <w:tc>
          <w:tcPr>
            <w:tcW w:w="960" w:type="dxa"/>
            <w:tcBorders>
              <w:top w:val="nil"/>
              <w:left w:val="nil"/>
              <w:bottom w:val="dashed" w:sz="4" w:space="0" w:color="333333"/>
              <w:right w:val="dashed" w:sz="4" w:space="0" w:color="333333"/>
            </w:tcBorders>
            <w:shd w:val="clear" w:color="auto" w:fill="auto"/>
            <w:noWrap/>
            <w:vAlign w:val="center"/>
            <w:hideMark/>
          </w:tcPr>
          <w:p w14:paraId="4BDD27B0"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4.055</w:t>
            </w:r>
          </w:p>
        </w:tc>
      </w:tr>
      <w:tr w:rsidR="00235261" w:rsidRPr="00AE7C60" w14:paraId="6FD5C5B3" w14:textId="77777777" w:rsidTr="00DE1DD5">
        <w:trPr>
          <w:trHeight w:val="210"/>
        </w:trPr>
        <w:tc>
          <w:tcPr>
            <w:tcW w:w="960" w:type="dxa"/>
            <w:tcBorders>
              <w:top w:val="nil"/>
              <w:left w:val="dashed" w:sz="4" w:space="0" w:color="333333"/>
              <w:bottom w:val="dashed" w:sz="4" w:space="0" w:color="333333"/>
              <w:right w:val="dashed" w:sz="4" w:space="0" w:color="333333"/>
            </w:tcBorders>
            <w:shd w:val="clear" w:color="auto" w:fill="auto"/>
            <w:noWrap/>
            <w:vAlign w:val="center"/>
            <w:hideMark/>
          </w:tcPr>
          <w:p w14:paraId="3D3D3636" w14:textId="77777777" w:rsidR="00235261" w:rsidRPr="00AE7C60" w:rsidRDefault="00235261" w:rsidP="00DE1DD5">
            <w:pPr>
              <w:rPr>
                <w:rFonts w:ascii="Calibri" w:hAnsi="Calibri"/>
                <w:color w:val="000000"/>
                <w:sz w:val="16"/>
                <w:szCs w:val="16"/>
              </w:rPr>
            </w:pPr>
            <w:r w:rsidRPr="00AE7C60">
              <w:rPr>
                <w:rFonts w:ascii="Calibri" w:hAnsi="Calibri"/>
                <w:color w:val="000000"/>
                <w:sz w:val="16"/>
                <w:szCs w:val="16"/>
              </w:rPr>
              <w:t>1 1/2"</w:t>
            </w:r>
          </w:p>
        </w:tc>
        <w:tc>
          <w:tcPr>
            <w:tcW w:w="960" w:type="dxa"/>
            <w:tcBorders>
              <w:top w:val="nil"/>
              <w:left w:val="nil"/>
              <w:bottom w:val="dashed" w:sz="4" w:space="0" w:color="333333"/>
              <w:right w:val="dashed" w:sz="4" w:space="0" w:color="333333"/>
            </w:tcBorders>
            <w:shd w:val="clear" w:color="auto" w:fill="auto"/>
            <w:noWrap/>
            <w:vAlign w:val="center"/>
            <w:hideMark/>
          </w:tcPr>
          <w:p w14:paraId="70558DA8"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2.440</w:t>
            </w:r>
          </w:p>
        </w:tc>
        <w:tc>
          <w:tcPr>
            <w:tcW w:w="960" w:type="dxa"/>
            <w:tcBorders>
              <w:top w:val="nil"/>
              <w:left w:val="nil"/>
              <w:bottom w:val="dashed" w:sz="4" w:space="0" w:color="333333"/>
              <w:right w:val="dashed" w:sz="4" w:space="0" w:color="333333"/>
            </w:tcBorders>
            <w:shd w:val="clear" w:color="auto" w:fill="auto"/>
            <w:noWrap/>
            <w:vAlign w:val="center"/>
            <w:hideMark/>
          </w:tcPr>
          <w:p w14:paraId="1D285048"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1.900</w:t>
            </w:r>
          </w:p>
        </w:tc>
        <w:tc>
          <w:tcPr>
            <w:tcW w:w="960" w:type="dxa"/>
            <w:tcBorders>
              <w:top w:val="nil"/>
              <w:left w:val="nil"/>
              <w:bottom w:val="dashed" w:sz="4" w:space="0" w:color="333333"/>
              <w:right w:val="dashed" w:sz="4" w:space="0" w:color="333333"/>
            </w:tcBorders>
            <w:shd w:val="clear" w:color="auto" w:fill="auto"/>
            <w:noWrap/>
            <w:vAlign w:val="center"/>
            <w:hideMark/>
          </w:tcPr>
          <w:p w14:paraId="2E9CA383"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1.338</w:t>
            </w:r>
          </w:p>
        </w:tc>
        <w:tc>
          <w:tcPr>
            <w:tcW w:w="960" w:type="dxa"/>
            <w:tcBorders>
              <w:top w:val="nil"/>
              <w:left w:val="nil"/>
              <w:bottom w:val="dashed" w:sz="4" w:space="0" w:color="333333"/>
              <w:right w:val="dashed" w:sz="4" w:space="0" w:color="333333"/>
            </w:tcBorders>
            <w:shd w:val="clear" w:color="auto" w:fill="auto"/>
            <w:noWrap/>
            <w:vAlign w:val="center"/>
            <w:hideMark/>
          </w:tcPr>
          <w:p w14:paraId="4A39ABC3"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5.078</w:t>
            </w:r>
          </w:p>
        </w:tc>
        <w:tc>
          <w:tcPr>
            <w:tcW w:w="960" w:type="dxa"/>
            <w:tcBorders>
              <w:top w:val="nil"/>
              <w:left w:val="nil"/>
              <w:bottom w:val="dashed" w:sz="4" w:space="0" w:color="333333"/>
              <w:right w:val="dashed" w:sz="4" w:space="0" w:color="333333"/>
            </w:tcBorders>
            <w:shd w:val="clear" w:color="auto" w:fill="auto"/>
            <w:noWrap/>
            <w:vAlign w:val="center"/>
            <w:hideMark/>
          </w:tcPr>
          <w:p w14:paraId="217F2325"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4.251</w:t>
            </w:r>
          </w:p>
        </w:tc>
        <w:tc>
          <w:tcPr>
            <w:tcW w:w="960" w:type="dxa"/>
            <w:tcBorders>
              <w:top w:val="nil"/>
              <w:left w:val="nil"/>
              <w:bottom w:val="dashed" w:sz="4" w:space="0" w:color="333333"/>
              <w:right w:val="dashed" w:sz="4" w:space="0" w:color="333333"/>
            </w:tcBorders>
            <w:shd w:val="clear" w:color="auto" w:fill="auto"/>
            <w:noWrap/>
            <w:vAlign w:val="center"/>
            <w:hideMark/>
          </w:tcPr>
          <w:p w14:paraId="25740AF9"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4.409</w:t>
            </w:r>
          </w:p>
        </w:tc>
      </w:tr>
      <w:tr w:rsidR="00235261" w:rsidRPr="00AE7C60" w14:paraId="478DFC99" w14:textId="77777777" w:rsidTr="00DE1DD5">
        <w:trPr>
          <w:trHeight w:val="210"/>
        </w:trPr>
        <w:tc>
          <w:tcPr>
            <w:tcW w:w="960" w:type="dxa"/>
            <w:tcBorders>
              <w:top w:val="nil"/>
              <w:left w:val="dashed" w:sz="4" w:space="0" w:color="333333"/>
              <w:bottom w:val="dashed" w:sz="4" w:space="0" w:color="333333"/>
              <w:right w:val="dashed" w:sz="4" w:space="0" w:color="333333"/>
            </w:tcBorders>
            <w:shd w:val="clear" w:color="auto" w:fill="auto"/>
            <w:noWrap/>
            <w:vAlign w:val="center"/>
            <w:hideMark/>
          </w:tcPr>
          <w:p w14:paraId="770E5CA9" w14:textId="77777777" w:rsidR="00235261" w:rsidRPr="00AE7C60" w:rsidRDefault="00235261" w:rsidP="00DE1DD5">
            <w:pPr>
              <w:rPr>
                <w:rFonts w:ascii="Calibri" w:hAnsi="Calibri"/>
                <w:color w:val="000000"/>
                <w:sz w:val="16"/>
                <w:szCs w:val="16"/>
              </w:rPr>
            </w:pPr>
            <w:r w:rsidRPr="00AE7C60">
              <w:rPr>
                <w:rFonts w:ascii="Calibri" w:hAnsi="Calibri"/>
                <w:color w:val="000000"/>
                <w:sz w:val="16"/>
                <w:szCs w:val="16"/>
              </w:rPr>
              <w:t>2"</w:t>
            </w:r>
          </w:p>
        </w:tc>
        <w:tc>
          <w:tcPr>
            <w:tcW w:w="960" w:type="dxa"/>
            <w:tcBorders>
              <w:top w:val="nil"/>
              <w:left w:val="nil"/>
              <w:bottom w:val="dashed" w:sz="4" w:space="0" w:color="333333"/>
              <w:right w:val="dashed" w:sz="4" w:space="0" w:color="333333"/>
            </w:tcBorders>
            <w:shd w:val="clear" w:color="auto" w:fill="auto"/>
            <w:noWrap/>
            <w:vAlign w:val="center"/>
            <w:hideMark/>
          </w:tcPr>
          <w:p w14:paraId="7D05AA50"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2.972</w:t>
            </w:r>
          </w:p>
        </w:tc>
        <w:tc>
          <w:tcPr>
            <w:tcW w:w="960" w:type="dxa"/>
            <w:tcBorders>
              <w:top w:val="nil"/>
              <w:left w:val="nil"/>
              <w:bottom w:val="dashed" w:sz="4" w:space="0" w:color="333333"/>
              <w:right w:val="dashed" w:sz="4" w:space="0" w:color="333333"/>
            </w:tcBorders>
            <w:shd w:val="clear" w:color="auto" w:fill="auto"/>
            <w:noWrap/>
            <w:vAlign w:val="center"/>
            <w:hideMark/>
          </w:tcPr>
          <w:p w14:paraId="5D63C70E"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2.375</w:t>
            </w:r>
          </w:p>
        </w:tc>
        <w:tc>
          <w:tcPr>
            <w:tcW w:w="960" w:type="dxa"/>
            <w:tcBorders>
              <w:top w:val="nil"/>
              <w:left w:val="nil"/>
              <w:bottom w:val="dashed" w:sz="4" w:space="0" w:color="333333"/>
              <w:right w:val="dashed" w:sz="4" w:space="0" w:color="333333"/>
            </w:tcBorders>
            <w:shd w:val="clear" w:color="auto" w:fill="auto"/>
            <w:noWrap/>
            <w:vAlign w:val="center"/>
            <w:hideMark/>
          </w:tcPr>
          <w:p w14:paraId="57D85800"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1.732</w:t>
            </w:r>
          </w:p>
        </w:tc>
        <w:tc>
          <w:tcPr>
            <w:tcW w:w="960" w:type="dxa"/>
            <w:tcBorders>
              <w:top w:val="nil"/>
              <w:left w:val="nil"/>
              <w:bottom w:val="dashed" w:sz="4" w:space="0" w:color="333333"/>
              <w:right w:val="dashed" w:sz="4" w:space="0" w:color="333333"/>
            </w:tcBorders>
            <w:shd w:val="clear" w:color="auto" w:fill="auto"/>
            <w:noWrap/>
            <w:vAlign w:val="center"/>
            <w:hideMark/>
          </w:tcPr>
          <w:p w14:paraId="21B4D1C4"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5.826</w:t>
            </w:r>
          </w:p>
        </w:tc>
        <w:tc>
          <w:tcPr>
            <w:tcW w:w="960" w:type="dxa"/>
            <w:tcBorders>
              <w:top w:val="nil"/>
              <w:left w:val="nil"/>
              <w:bottom w:val="dashed" w:sz="4" w:space="0" w:color="333333"/>
              <w:right w:val="dashed" w:sz="4" w:space="0" w:color="333333"/>
            </w:tcBorders>
            <w:shd w:val="clear" w:color="auto" w:fill="auto"/>
            <w:noWrap/>
            <w:vAlign w:val="center"/>
            <w:hideMark/>
          </w:tcPr>
          <w:p w14:paraId="30E016E8"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5.433</w:t>
            </w:r>
          </w:p>
        </w:tc>
        <w:tc>
          <w:tcPr>
            <w:tcW w:w="960" w:type="dxa"/>
            <w:tcBorders>
              <w:top w:val="nil"/>
              <w:left w:val="nil"/>
              <w:bottom w:val="dashed" w:sz="4" w:space="0" w:color="333333"/>
              <w:right w:val="dashed" w:sz="4" w:space="0" w:color="333333"/>
            </w:tcBorders>
            <w:shd w:val="clear" w:color="auto" w:fill="auto"/>
            <w:noWrap/>
            <w:vAlign w:val="center"/>
            <w:hideMark/>
          </w:tcPr>
          <w:p w14:paraId="1FDB9FCB"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4.960</w:t>
            </w:r>
          </w:p>
        </w:tc>
      </w:tr>
      <w:tr w:rsidR="00235261" w:rsidRPr="00AE7C60" w14:paraId="0E3FEEE4" w14:textId="77777777" w:rsidTr="00DE1DD5">
        <w:trPr>
          <w:trHeight w:val="210"/>
        </w:trPr>
        <w:tc>
          <w:tcPr>
            <w:tcW w:w="960" w:type="dxa"/>
            <w:tcBorders>
              <w:top w:val="nil"/>
              <w:left w:val="dashed" w:sz="4" w:space="0" w:color="333333"/>
              <w:bottom w:val="dashed" w:sz="4" w:space="0" w:color="333333"/>
              <w:right w:val="dashed" w:sz="4" w:space="0" w:color="333333"/>
            </w:tcBorders>
            <w:shd w:val="clear" w:color="auto" w:fill="auto"/>
            <w:noWrap/>
            <w:vAlign w:val="center"/>
            <w:hideMark/>
          </w:tcPr>
          <w:p w14:paraId="2D2048DC" w14:textId="77777777" w:rsidR="00235261" w:rsidRPr="00AE7C60" w:rsidRDefault="00235261" w:rsidP="00DE1DD5">
            <w:pPr>
              <w:rPr>
                <w:rFonts w:ascii="Calibri" w:hAnsi="Calibri"/>
                <w:color w:val="000000"/>
                <w:sz w:val="16"/>
                <w:szCs w:val="16"/>
              </w:rPr>
            </w:pPr>
            <w:r w:rsidRPr="00AE7C60">
              <w:rPr>
                <w:rFonts w:ascii="Calibri" w:hAnsi="Calibri"/>
                <w:color w:val="000000"/>
                <w:sz w:val="16"/>
                <w:szCs w:val="16"/>
              </w:rPr>
              <w:t>2 1/2"</w:t>
            </w:r>
          </w:p>
        </w:tc>
        <w:tc>
          <w:tcPr>
            <w:tcW w:w="960" w:type="dxa"/>
            <w:tcBorders>
              <w:top w:val="nil"/>
              <w:left w:val="nil"/>
              <w:bottom w:val="dashed" w:sz="4" w:space="0" w:color="333333"/>
              <w:right w:val="dashed" w:sz="4" w:space="0" w:color="333333"/>
            </w:tcBorders>
            <w:shd w:val="clear" w:color="auto" w:fill="auto"/>
            <w:noWrap/>
            <w:vAlign w:val="center"/>
            <w:hideMark/>
          </w:tcPr>
          <w:p w14:paraId="4A97DA24"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3.759</w:t>
            </w:r>
          </w:p>
        </w:tc>
        <w:tc>
          <w:tcPr>
            <w:tcW w:w="960" w:type="dxa"/>
            <w:tcBorders>
              <w:top w:val="nil"/>
              <w:left w:val="nil"/>
              <w:bottom w:val="dashed" w:sz="4" w:space="0" w:color="333333"/>
              <w:right w:val="dashed" w:sz="4" w:space="0" w:color="333333"/>
            </w:tcBorders>
            <w:shd w:val="clear" w:color="auto" w:fill="auto"/>
            <w:noWrap/>
            <w:vAlign w:val="center"/>
            <w:hideMark/>
          </w:tcPr>
          <w:p w14:paraId="3E987616"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2.874</w:t>
            </w:r>
          </w:p>
        </w:tc>
        <w:tc>
          <w:tcPr>
            <w:tcW w:w="960" w:type="dxa"/>
            <w:tcBorders>
              <w:top w:val="nil"/>
              <w:left w:val="nil"/>
              <w:bottom w:val="dashed" w:sz="4" w:space="0" w:color="333333"/>
              <w:right w:val="dashed" w:sz="4" w:space="0" w:color="333333"/>
            </w:tcBorders>
            <w:shd w:val="clear" w:color="auto" w:fill="auto"/>
            <w:noWrap/>
            <w:vAlign w:val="center"/>
            <w:hideMark/>
          </w:tcPr>
          <w:p w14:paraId="79F7101E"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2.200</w:t>
            </w:r>
          </w:p>
        </w:tc>
        <w:tc>
          <w:tcPr>
            <w:tcW w:w="960" w:type="dxa"/>
            <w:tcBorders>
              <w:top w:val="nil"/>
              <w:left w:val="nil"/>
              <w:bottom w:val="dashed" w:sz="4" w:space="0" w:color="333333"/>
              <w:right w:val="dashed" w:sz="4" w:space="0" w:color="333333"/>
            </w:tcBorders>
            <w:shd w:val="clear" w:color="auto" w:fill="auto"/>
            <w:noWrap/>
            <w:vAlign w:val="center"/>
            <w:hideMark/>
          </w:tcPr>
          <w:p w14:paraId="16323ED8"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6.988</w:t>
            </w:r>
          </w:p>
        </w:tc>
        <w:tc>
          <w:tcPr>
            <w:tcW w:w="960" w:type="dxa"/>
            <w:tcBorders>
              <w:top w:val="nil"/>
              <w:left w:val="nil"/>
              <w:bottom w:val="dashed" w:sz="4" w:space="0" w:color="333333"/>
              <w:right w:val="dashed" w:sz="4" w:space="0" w:color="333333"/>
            </w:tcBorders>
            <w:shd w:val="clear" w:color="auto" w:fill="auto"/>
            <w:noWrap/>
            <w:vAlign w:val="center"/>
            <w:hideMark/>
          </w:tcPr>
          <w:p w14:paraId="20A1A655"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7.578</w:t>
            </w:r>
          </w:p>
        </w:tc>
        <w:tc>
          <w:tcPr>
            <w:tcW w:w="960" w:type="dxa"/>
            <w:tcBorders>
              <w:top w:val="nil"/>
              <w:left w:val="nil"/>
              <w:bottom w:val="dashed" w:sz="4" w:space="0" w:color="333333"/>
              <w:right w:val="dashed" w:sz="4" w:space="0" w:color="333333"/>
            </w:tcBorders>
            <w:shd w:val="clear" w:color="auto" w:fill="auto"/>
            <w:noWrap/>
            <w:vAlign w:val="center"/>
            <w:hideMark/>
          </w:tcPr>
          <w:p w14:paraId="7476D7C1"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6.535</w:t>
            </w:r>
          </w:p>
        </w:tc>
      </w:tr>
      <w:tr w:rsidR="00235261" w:rsidRPr="00AE7C60" w14:paraId="0967C146" w14:textId="77777777" w:rsidTr="00DE1DD5">
        <w:trPr>
          <w:trHeight w:val="210"/>
        </w:trPr>
        <w:tc>
          <w:tcPr>
            <w:tcW w:w="960" w:type="dxa"/>
            <w:tcBorders>
              <w:top w:val="nil"/>
              <w:left w:val="dashed" w:sz="4" w:space="0" w:color="333333"/>
              <w:bottom w:val="dashed" w:sz="4" w:space="0" w:color="333333"/>
              <w:right w:val="dashed" w:sz="4" w:space="0" w:color="333333"/>
            </w:tcBorders>
            <w:shd w:val="clear" w:color="auto" w:fill="auto"/>
            <w:noWrap/>
            <w:vAlign w:val="center"/>
            <w:hideMark/>
          </w:tcPr>
          <w:p w14:paraId="45BC6A55" w14:textId="77777777" w:rsidR="00235261" w:rsidRPr="00AE7C60" w:rsidRDefault="00235261" w:rsidP="00DE1DD5">
            <w:pPr>
              <w:rPr>
                <w:rFonts w:ascii="Calibri" w:hAnsi="Calibri"/>
                <w:color w:val="000000"/>
                <w:sz w:val="16"/>
                <w:szCs w:val="16"/>
              </w:rPr>
            </w:pPr>
            <w:r w:rsidRPr="00AE7C60">
              <w:rPr>
                <w:rFonts w:ascii="Calibri" w:hAnsi="Calibri"/>
                <w:color w:val="000000"/>
                <w:sz w:val="16"/>
                <w:szCs w:val="16"/>
              </w:rPr>
              <w:t>3"</w:t>
            </w:r>
          </w:p>
        </w:tc>
        <w:tc>
          <w:tcPr>
            <w:tcW w:w="960" w:type="dxa"/>
            <w:tcBorders>
              <w:top w:val="nil"/>
              <w:left w:val="nil"/>
              <w:bottom w:val="dashed" w:sz="4" w:space="0" w:color="333333"/>
              <w:right w:val="dashed" w:sz="4" w:space="0" w:color="333333"/>
            </w:tcBorders>
            <w:shd w:val="clear" w:color="auto" w:fill="auto"/>
            <w:noWrap/>
            <w:vAlign w:val="center"/>
            <w:hideMark/>
          </w:tcPr>
          <w:p w14:paraId="68481FFC"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4.212</w:t>
            </w:r>
          </w:p>
        </w:tc>
        <w:tc>
          <w:tcPr>
            <w:tcW w:w="960" w:type="dxa"/>
            <w:tcBorders>
              <w:top w:val="nil"/>
              <w:left w:val="nil"/>
              <w:bottom w:val="dashed" w:sz="4" w:space="0" w:color="333333"/>
              <w:right w:val="dashed" w:sz="4" w:space="0" w:color="333333"/>
            </w:tcBorders>
            <w:shd w:val="clear" w:color="auto" w:fill="auto"/>
            <w:noWrap/>
            <w:vAlign w:val="center"/>
            <w:hideMark/>
          </w:tcPr>
          <w:p w14:paraId="31FFEFF9"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3.500</w:t>
            </w:r>
          </w:p>
        </w:tc>
        <w:tc>
          <w:tcPr>
            <w:tcW w:w="960" w:type="dxa"/>
            <w:tcBorders>
              <w:top w:val="nil"/>
              <w:left w:val="nil"/>
              <w:bottom w:val="dashed" w:sz="4" w:space="0" w:color="333333"/>
              <w:right w:val="dashed" w:sz="4" w:space="0" w:color="333333"/>
            </w:tcBorders>
            <w:shd w:val="clear" w:color="auto" w:fill="auto"/>
            <w:noWrap/>
            <w:vAlign w:val="center"/>
            <w:hideMark/>
          </w:tcPr>
          <w:p w14:paraId="42A5ECBD"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2.795</w:t>
            </w:r>
          </w:p>
        </w:tc>
        <w:tc>
          <w:tcPr>
            <w:tcW w:w="960" w:type="dxa"/>
            <w:tcBorders>
              <w:top w:val="nil"/>
              <w:left w:val="nil"/>
              <w:bottom w:val="dashed" w:sz="4" w:space="0" w:color="333333"/>
              <w:right w:val="dashed" w:sz="4" w:space="0" w:color="333333"/>
            </w:tcBorders>
            <w:shd w:val="clear" w:color="auto" w:fill="auto"/>
            <w:noWrap/>
            <w:vAlign w:val="center"/>
            <w:hideMark/>
          </w:tcPr>
          <w:p w14:paraId="7277DADC"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8.228</w:t>
            </w:r>
          </w:p>
        </w:tc>
        <w:tc>
          <w:tcPr>
            <w:tcW w:w="960" w:type="dxa"/>
            <w:tcBorders>
              <w:top w:val="nil"/>
              <w:left w:val="nil"/>
              <w:bottom w:val="dashed" w:sz="4" w:space="0" w:color="333333"/>
              <w:right w:val="dashed" w:sz="4" w:space="0" w:color="333333"/>
            </w:tcBorders>
            <w:shd w:val="clear" w:color="auto" w:fill="auto"/>
            <w:noWrap/>
            <w:vAlign w:val="center"/>
            <w:hideMark/>
          </w:tcPr>
          <w:p w14:paraId="7B141FB5"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7.578</w:t>
            </w:r>
          </w:p>
        </w:tc>
        <w:tc>
          <w:tcPr>
            <w:tcW w:w="960" w:type="dxa"/>
            <w:tcBorders>
              <w:top w:val="nil"/>
              <w:left w:val="nil"/>
              <w:bottom w:val="dashed" w:sz="4" w:space="0" w:color="333333"/>
              <w:right w:val="dashed" w:sz="4" w:space="0" w:color="333333"/>
            </w:tcBorders>
            <w:shd w:val="clear" w:color="auto" w:fill="auto"/>
            <w:noWrap/>
            <w:vAlign w:val="center"/>
            <w:hideMark/>
          </w:tcPr>
          <w:p w14:paraId="4E115146"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7.125</w:t>
            </w:r>
          </w:p>
        </w:tc>
      </w:tr>
      <w:tr w:rsidR="00235261" w:rsidRPr="00AE7C60" w14:paraId="76C6C6CF" w14:textId="77777777" w:rsidTr="00DE1DD5">
        <w:trPr>
          <w:trHeight w:val="210"/>
        </w:trPr>
        <w:tc>
          <w:tcPr>
            <w:tcW w:w="960" w:type="dxa"/>
            <w:tcBorders>
              <w:top w:val="nil"/>
              <w:left w:val="dashed" w:sz="4" w:space="0" w:color="333333"/>
              <w:bottom w:val="dashed" w:sz="4" w:space="0" w:color="333333"/>
              <w:right w:val="dashed" w:sz="4" w:space="0" w:color="333333"/>
            </w:tcBorders>
            <w:shd w:val="clear" w:color="auto" w:fill="auto"/>
            <w:noWrap/>
            <w:vAlign w:val="center"/>
            <w:hideMark/>
          </w:tcPr>
          <w:p w14:paraId="6C6E61E9" w14:textId="77777777" w:rsidR="00235261" w:rsidRPr="00AE7C60" w:rsidRDefault="00235261" w:rsidP="00DE1DD5">
            <w:pPr>
              <w:rPr>
                <w:rFonts w:ascii="Calibri" w:hAnsi="Calibri"/>
                <w:color w:val="000000"/>
                <w:sz w:val="16"/>
                <w:szCs w:val="16"/>
              </w:rPr>
            </w:pPr>
            <w:r w:rsidRPr="00AE7C60">
              <w:rPr>
                <w:rFonts w:ascii="Calibri" w:hAnsi="Calibri"/>
                <w:color w:val="000000"/>
                <w:sz w:val="16"/>
                <w:szCs w:val="16"/>
              </w:rPr>
              <w:t>4"</w:t>
            </w:r>
          </w:p>
        </w:tc>
        <w:tc>
          <w:tcPr>
            <w:tcW w:w="960" w:type="dxa"/>
            <w:tcBorders>
              <w:top w:val="nil"/>
              <w:left w:val="nil"/>
              <w:bottom w:val="dashed" w:sz="4" w:space="0" w:color="333333"/>
              <w:right w:val="dashed" w:sz="4" w:space="0" w:color="333333"/>
            </w:tcBorders>
            <w:shd w:val="clear" w:color="auto" w:fill="auto"/>
            <w:noWrap/>
            <w:vAlign w:val="center"/>
            <w:hideMark/>
          </w:tcPr>
          <w:p w14:paraId="61AF0C6C"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5.295</w:t>
            </w:r>
          </w:p>
        </w:tc>
        <w:tc>
          <w:tcPr>
            <w:tcW w:w="960" w:type="dxa"/>
            <w:tcBorders>
              <w:top w:val="nil"/>
              <w:left w:val="nil"/>
              <w:bottom w:val="dashed" w:sz="4" w:space="0" w:color="333333"/>
              <w:right w:val="dashed" w:sz="4" w:space="0" w:color="333333"/>
            </w:tcBorders>
            <w:shd w:val="clear" w:color="auto" w:fill="auto"/>
            <w:noWrap/>
            <w:vAlign w:val="center"/>
            <w:hideMark/>
          </w:tcPr>
          <w:p w14:paraId="137C70EA"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4.500</w:t>
            </w:r>
          </w:p>
        </w:tc>
        <w:tc>
          <w:tcPr>
            <w:tcW w:w="960" w:type="dxa"/>
            <w:tcBorders>
              <w:top w:val="nil"/>
              <w:left w:val="nil"/>
              <w:bottom w:val="dashed" w:sz="4" w:space="0" w:color="333333"/>
              <w:right w:val="dashed" w:sz="4" w:space="0" w:color="333333"/>
            </w:tcBorders>
            <w:shd w:val="clear" w:color="auto" w:fill="auto"/>
            <w:noWrap/>
            <w:vAlign w:val="center"/>
            <w:hideMark/>
          </w:tcPr>
          <w:p w14:paraId="28048724"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3.385</w:t>
            </w:r>
          </w:p>
        </w:tc>
        <w:tc>
          <w:tcPr>
            <w:tcW w:w="960" w:type="dxa"/>
            <w:tcBorders>
              <w:top w:val="nil"/>
              <w:left w:val="nil"/>
              <w:bottom w:val="dashed" w:sz="4" w:space="0" w:color="333333"/>
              <w:right w:val="dashed" w:sz="4" w:space="0" w:color="333333"/>
            </w:tcBorders>
            <w:shd w:val="clear" w:color="auto" w:fill="auto"/>
            <w:noWrap/>
            <w:vAlign w:val="center"/>
            <w:hideMark/>
          </w:tcPr>
          <w:p w14:paraId="50C14A84"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11.574</w:t>
            </w:r>
          </w:p>
        </w:tc>
        <w:tc>
          <w:tcPr>
            <w:tcW w:w="960" w:type="dxa"/>
            <w:tcBorders>
              <w:top w:val="nil"/>
              <w:left w:val="nil"/>
              <w:bottom w:val="dashed" w:sz="4" w:space="0" w:color="333333"/>
              <w:right w:val="dashed" w:sz="4" w:space="0" w:color="333333"/>
            </w:tcBorders>
            <w:shd w:val="clear" w:color="auto" w:fill="auto"/>
            <w:noWrap/>
            <w:vAlign w:val="center"/>
            <w:hideMark/>
          </w:tcPr>
          <w:p w14:paraId="22548D03"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10.315</w:t>
            </w:r>
          </w:p>
        </w:tc>
        <w:tc>
          <w:tcPr>
            <w:tcW w:w="960" w:type="dxa"/>
            <w:tcBorders>
              <w:top w:val="nil"/>
              <w:left w:val="nil"/>
              <w:bottom w:val="dashed" w:sz="4" w:space="0" w:color="333333"/>
              <w:right w:val="dashed" w:sz="4" w:space="0" w:color="333333"/>
            </w:tcBorders>
            <w:shd w:val="clear" w:color="auto" w:fill="auto"/>
            <w:noWrap/>
            <w:vAlign w:val="center"/>
            <w:hideMark/>
          </w:tcPr>
          <w:p w14:paraId="20B26483"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9.291</w:t>
            </w:r>
          </w:p>
        </w:tc>
      </w:tr>
      <w:tr w:rsidR="00235261" w:rsidRPr="00AE7C60" w14:paraId="58AF8E28" w14:textId="77777777" w:rsidTr="00DE1DD5">
        <w:trPr>
          <w:trHeight w:val="210"/>
        </w:trPr>
        <w:tc>
          <w:tcPr>
            <w:tcW w:w="960" w:type="dxa"/>
            <w:tcBorders>
              <w:top w:val="nil"/>
              <w:left w:val="dashed" w:sz="4" w:space="0" w:color="333333"/>
              <w:bottom w:val="dashed" w:sz="4" w:space="0" w:color="333333"/>
              <w:right w:val="dashed" w:sz="4" w:space="0" w:color="333333"/>
            </w:tcBorders>
            <w:shd w:val="clear" w:color="auto" w:fill="auto"/>
            <w:noWrap/>
            <w:vAlign w:val="center"/>
            <w:hideMark/>
          </w:tcPr>
          <w:p w14:paraId="42C5EF81" w14:textId="77777777" w:rsidR="00235261" w:rsidRPr="00AE7C60" w:rsidRDefault="00235261" w:rsidP="00DE1DD5">
            <w:pPr>
              <w:rPr>
                <w:rFonts w:ascii="Calibri" w:hAnsi="Calibri"/>
                <w:color w:val="000000"/>
                <w:sz w:val="16"/>
                <w:szCs w:val="16"/>
              </w:rPr>
            </w:pPr>
            <w:r w:rsidRPr="00AE7C60">
              <w:rPr>
                <w:rFonts w:ascii="Calibri" w:hAnsi="Calibri"/>
                <w:color w:val="000000"/>
                <w:sz w:val="16"/>
                <w:szCs w:val="16"/>
              </w:rPr>
              <w:t>6"</w:t>
            </w:r>
          </w:p>
        </w:tc>
        <w:tc>
          <w:tcPr>
            <w:tcW w:w="960" w:type="dxa"/>
            <w:tcBorders>
              <w:top w:val="nil"/>
              <w:left w:val="nil"/>
              <w:bottom w:val="dashed" w:sz="4" w:space="0" w:color="333333"/>
              <w:right w:val="dashed" w:sz="4" w:space="0" w:color="333333"/>
            </w:tcBorders>
            <w:shd w:val="clear" w:color="auto" w:fill="auto"/>
            <w:noWrap/>
            <w:vAlign w:val="center"/>
            <w:hideMark/>
          </w:tcPr>
          <w:p w14:paraId="3E820EE4"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7.299</w:t>
            </w:r>
          </w:p>
        </w:tc>
        <w:tc>
          <w:tcPr>
            <w:tcW w:w="960" w:type="dxa"/>
            <w:tcBorders>
              <w:top w:val="nil"/>
              <w:left w:val="nil"/>
              <w:bottom w:val="dashed" w:sz="4" w:space="0" w:color="333333"/>
              <w:right w:val="dashed" w:sz="4" w:space="0" w:color="333333"/>
            </w:tcBorders>
            <w:shd w:val="clear" w:color="auto" w:fill="auto"/>
            <w:noWrap/>
            <w:vAlign w:val="center"/>
            <w:hideMark/>
          </w:tcPr>
          <w:p w14:paraId="1E82114E"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6.645</w:t>
            </w:r>
          </w:p>
        </w:tc>
        <w:tc>
          <w:tcPr>
            <w:tcW w:w="960" w:type="dxa"/>
            <w:tcBorders>
              <w:top w:val="nil"/>
              <w:left w:val="nil"/>
              <w:bottom w:val="dashed" w:sz="4" w:space="0" w:color="333333"/>
              <w:right w:val="dashed" w:sz="4" w:space="0" w:color="333333"/>
            </w:tcBorders>
            <w:shd w:val="clear" w:color="auto" w:fill="auto"/>
            <w:noWrap/>
            <w:vAlign w:val="center"/>
            <w:hideMark/>
          </w:tcPr>
          <w:p w14:paraId="7EDE93F5"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5.133</w:t>
            </w:r>
          </w:p>
        </w:tc>
        <w:tc>
          <w:tcPr>
            <w:tcW w:w="960" w:type="dxa"/>
            <w:tcBorders>
              <w:top w:val="nil"/>
              <w:left w:val="nil"/>
              <w:bottom w:val="dashed" w:sz="4" w:space="0" w:color="333333"/>
              <w:right w:val="dashed" w:sz="4" w:space="0" w:color="333333"/>
            </w:tcBorders>
            <w:shd w:val="clear" w:color="auto" w:fill="auto"/>
            <w:noWrap/>
            <w:vAlign w:val="center"/>
            <w:hideMark/>
          </w:tcPr>
          <w:p w14:paraId="3BDF07CE"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16.023</w:t>
            </w:r>
          </w:p>
        </w:tc>
        <w:tc>
          <w:tcPr>
            <w:tcW w:w="960" w:type="dxa"/>
            <w:tcBorders>
              <w:top w:val="nil"/>
              <w:left w:val="nil"/>
              <w:bottom w:val="dashed" w:sz="4" w:space="0" w:color="333333"/>
              <w:right w:val="dashed" w:sz="4" w:space="0" w:color="333333"/>
            </w:tcBorders>
            <w:shd w:val="clear" w:color="auto" w:fill="auto"/>
            <w:noWrap/>
            <w:vAlign w:val="center"/>
            <w:hideMark/>
          </w:tcPr>
          <w:p w14:paraId="763B2F97"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11.885</w:t>
            </w:r>
          </w:p>
        </w:tc>
        <w:tc>
          <w:tcPr>
            <w:tcW w:w="960" w:type="dxa"/>
            <w:tcBorders>
              <w:top w:val="nil"/>
              <w:left w:val="nil"/>
              <w:bottom w:val="dashed" w:sz="4" w:space="0" w:color="333333"/>
              <w:right w:val="dashed" w:sz="4" w:space="0" w:color="333333"/>
            </w:tcBorders>
            <w:shd w:val="clear" w:color="auto" w:fill="auto"/>
            <w:noWrap/>
            <w:vAlign w:val="center"/>
            <w:hideMark/>
          </w:tcPr>
          <w:p w14:paraId="579DB82D" w14:textId="77777777" w:rsidR="00235261" w:rsidRPr="00AE7C60" w:rsidRDefault="00235261" w:rsidP="00DE1DD5">
            <w:pPr>
              <w:jc w:val="right"/>
              <w:rPr>
                <w:rFonts w:ascii="Calibri" w:hAnsi="Calibri"/>
                <w:color w:val="000000"/>
                <w:sz w:val="16"/>
                <w:szCs w:val="16"/>
              </w:rPr>
            </w:pPr>
            <w:r w:rsidRPr="00AE7C60">
              <w:rPr>
                <w:rFonts w:ascii="Calibri" w:hAnsi="Calibri"/>
                <w:color w:val="000000"/>
                <w:sz w:val="16"/>
                <w:szCs w:val="16"/>
              </w:rPr>
              <w:t>11.791</w:t>
            </w:r>
          </w:p>
        </w:tc>
      </w:tr>
      <w:tr w:rsidR="00235261" w:rsidRPr="00AE7C60" w14:paraId="6F3C86D3" w14:textId="77777777" w:rsidTr="00DE1DD5">
        <w:trPr>
          <w:trHeight w:val="210"/>
        </w:trPr>
        <w:tc>
          <w:tcPr>
            <w:tcW w:w="6720" w:type="dxa"/>
            <w:gridSpan w:val="7"/>
            <w:tcBorders>
              <w:top w:val="dashed" w:sz="4" w:space="0" w:color="333333"/>
              <w:left w:val="nil"/>
              <w:bottom w:val="nil"/>
              <w:right w:val="nil"/>
            </w:tcBorders>
            <w:shd w:val="clear" w:color="auto" w:fill="auto"/>
            <w:noWrap/>
            <w:vAlign w:val="bottom"/>
            <w:hideMark/>
          </w:tcPr>
          <w:p w14:paraId="61ED7F61" w14:textId="77777777" w:rsidR="00235261" w:rsidRPr="00AE7C60" w:rsidRDefault="00235261" w:rsidP="00DE1DD5">
            <w:pPr>
              <w:rPr>
                <w:rFonts w:ascii="Calibri" w:hAnsi="Calibri"/>
                <w:color w:val="000000"/>
                <w:sz w:val="16"/>
                <w:szCs w:val="16"/>
              </w:rPr>
            </w:pPr>
            <w:r w:rsidRPr="00AE7C60">
              <w:rPr>
                <w:rFonts w:ascii="Calibri" w:hAnsi="Calibri"/>
                <w:color w:val="000000"/>
                <w:sz w:val="16"/>
                <w:szCs w:val="16"/>
              </w:rPr>
              <w:t>*Measurements are to the nearest 100th and should be used as estimations.</w:t>
            </w:r>
          </w:p>
        </w:tc>
      </w:tr>
      <w:tr w:rsidR="00235261" w:rsidRPr="00AE7C60" w14:paraId="1702B97D" w14:textId="77777777" w:rsidTr="00DE1DD5">
        <w:trPr>
          <w:trHeight w:val="210"/>
        </w:trPr>
        <w:tc>
          <w:tcPr>
            <w:tcW w:w="6720" w:type="dxa"/>
            <w:gridSpan w:val="7"/>
            <w:tcBorders>
              <w:top w:val="nil"/>
              <w:left w:val="nil"/>
              <w:bottom w:val="nil"/>
              <w:right w:val="nil"/>
            </w:tcBorders>
            <w:shd w:val="clear" w:color="auto" w:fill="auto"/>
            <w:vAlign w:val="bottom"/>
            <w:hideMark/>
          </w:tcPr>
          <w:p w14:paraId="000D3DA6" w14:textId="77777777" w:rsidR="00235261" w:rsidRPr="00AE7C60" w:rsidRDefault="00235261" w:rsidP="00DE1DD5">
            <w:pPr>
              <w:rPr>
                <w:rFonts w:ascii="Calibri" w:hAnsi="Calibri"/>
                <w:color w:val="000000"/>
                <w:sz w:val="16"/>
                <w:szCs w:val="16"/>
              </w:rPr>
            </w:pPr>
            <w:r w:rsidRPr="00AE7C60">
              <w:rPr>
                <w:rFonts w:ascii="Calibri" w:hAnsi="Calibri"/>
                <w:color w:val="000000"/>
                <w:sz w:val="16"/>
                <w:szCs w:val="16"/>
              </w:rPr>
              <w:t>**For exact measurements please contact our Technical Specialists</w:t>
            </w:r>
          </w:p>
        </w:tc>
      </w:tr>
    </w:tbl>
    <w:p w14:paraId="5E929C05" w14:textId="77777777" w:rsidR="00235261" w:rsidRDefault="00235261" w:rsidP="00610C7D">
      <w:pPr>
        <w:pStyle w:val="NoSpacing"/>
        <w:rPr>
          <w:rFonts w:ascii="Century Gothic" w:hAnsi="Century Gothic"/>
        </w:rPr>
      </w:pPr>
    </w:p>
    <w:p w14:paraId="3978485F" w14:textId="77777777" w:rsidR="00744C2C" w:rsidRDefault="00744C2C" w:rsidP="00610C7D">
      <w:pPr>
        <w:pStyle w:val="NoSpacing"/>
        <w:rPr>
          <w:rFonts w:ascii="Century Gothic" w:hAnsi="Century Gothic"/>
        </w:rPr>
      </w:pPr>
    </w:p>
    <w:p w14:paraId="567D42FF" w14:textId="77777777" w:rsidR="00235261" w:rsidRDefault="00235261" w:rsidP="00610C7D">
      <w:pPr>
        <w:pStyle w:val="NoSpacing"/>
        <w:rPr>
          <w:rFonts w:ascii="Century Gothic" w:hAnsi="Century Gothic"/>
        </w:rPr>
      </w:pPr>
    </w:p>
    <w:p w14:paraId="1E800C5A" w14:textId="77777777" w:rsidR="00235261" w:rsidRDefault="00235261" w:rsidP="00610C7D">
      <w:pPr>
        <w:pStyle w:val="NoSpacing"/>
        <w:rPr>
          <w:rFonts w:ascii="Century Gothic" w:hAnsi="Century Gothic"/>
        </w:rPr>
      </w:pPr>
    </w:p>
    <w:p w14:paraId="316698C3" w14:textId="77777777" w:rsidR="00235261" w:rsidRDefault="00235261" w:rsidP="00610C7D">
      <w:pPr>
        <w:pStyle w:val="NoSpacing"/>
        <w:rPr>
          <w:rFonts w:ascii="Century Gothic" w:hAnsi="Century Gothic"/>
        </w:rPr>
      </w:pPr>
    </w:p>
    <w:p w14:paraId="47FF2FEE" w14:textId="77777777" w:rsidR="00235261" w:rsidRDefault="00235261" w:rsidP="00610C7D">
      <w:pPr>
        <w:pStyle w:val="NoSpacing"/>
        <w:rPr>
          <w:rFonts w:ascii="Century Gothic" w:hAnsi="Century Gothic"/>
        </w:rPr>
      </w:pPr>
    </w:p>
    <w:p w14:paraId="23DE950E" w14:textId="77777777" w:rsidR="00235261" w:rsidRDefault="00235261" w:rsidP="00610C7D">
      <w:pPr>
        <w:pStyle w:val="NoSpacing"/>
        <w:rPr>
          <w:rFonts w:ascii="Century Gothic" w:hAnsi="Century Gothic"/>
        </w:rPr>
      </w:pPr>
    </w:p>
    <w:p w14:paraId="2D08FA87" w14:textId="77777777" w:rsidR="00235261" w:rsidRDefault="00235261" w:rsidP="00610C7D">
      <w:pPr>
        <w:pStyle w:val="NoSpacing"/>
        <w:rPr>
          <w:rFonts w:ascii="Century Gothic" w:hAnsi="Century Gothic"/>
        </w:rPr>
      </w:pPr>
    </w:p>
    <w:p w14:paraId="4C7FC89C" w14:textId="77777777" w:rsidR="00235261" w:rsidRDefault="00235261" w:rsidP="00610C7D">
      <w:pPr>
        <w:pStyle w:val="NoSpacing"/>
        <w:rPr>
          <w:rFonts w:ascii="Century Gothic" w:hAnsi="Century Gothic"/>
        </w:rPr>
      </w:pPr>
    </w:p>
    <w:p w14:paraId="5D3FF205" w14:textId="77777777" w:rsidR="00235261" w:rsidRDefault="00235261" w:rsidP="00610C7D">
      <w:pPr>
        <w:pStyle w:val="NoSpacing"/>
        <w:rPr>
          <w:rFonts w:ascii="Century Gothic" w:hAnsi="Century Gothic"/>
        </w:rPr>
      </w:pPr>
    </w:p>
    <w:p w14:paraId="7934927D" w14:textId="77777777" w:rsidR="00235261" w:rsidRDefault="00235261" w:rsidP="00610C7D">
      <w:pPr>
        <w:pStyle w:val="NoSpacing"/>
        <w:rPr>
          <w:rFonts w:ascii="Century Gothic" w:hAnsi="Century Gothic"/>
        </w:rPr>
      </w:pPr>
    </w:p>
    <w:tbl>
      <w:tblPr>
        <w:tblW w:w="5240" w:type="dxa"/>
        <w:tblLook w:val="04A0" w:firstRow="1" w:lastRow="0" w:firstColumn="1" w:lastColumn="0" w:noHBand="0" w:noVBand="1"/>
      </w:tblPr>
      <w:tblGrid>
        <w:gridCol w:w="830"/>
        <w:gridCol w:w="1934"/>
        <w:gridCol w:w="955"/>
        <w:gridCol w:w="1521"/>
      </w:tblGrid>
      <w:tr w:rsidR="00744C2C" w:rsidRPr="00744C2C" w14:paraId="1210DA22" w14:textId="77777777" w:rsidTr="00744C2C">
        <w:trPr>
          <w:trHeight w:val="330"/>
        </w:trPr>
        <w:tc>
          <w:tcPr>
            <w:tcW w:w="5240" w:type="dxa"/>
            <w:gridSpan w:val="4"/>
            <w:tcBorders>
              <w:top w:val="single" w:sz="8" w:space="0" w:color="333333"/>
              <w:left w:val="single" w:sz="8" w:space="0" w:color="333333"/>
              <w:bottom w:val="nil"/>
              <w:right w:val="single" w:sz="8" w:space="0" w:color="333333"/>
            </w:tcBorders>
            <w:shd w:val="clear" w:color="000000" w:fill="404040"/>
            <w:noWrap/>
            <w:vAlign w:val="bottom"/>
            <w:hideMark/>
          </w:tcPr>
          <w:p w14:paraId="70E4BC18" w14:textId="77777777" w:rsidR="00744C2C" w:rsidRPr="00744C2C" w:rsidRDefault="00744C2C" w:rsidP="00744C2C">
            <w:pPr>
              <w:spacing w:after="0" w:line="240" w:lineRule="auto"/>
              <w:jc w:val="center"/>
              <w:rPr>
                <w:rFonts w:ascii="Century Gothic" w:eastAsia="Times New Roman" w:hAnsi="Century Gothic" w:cs="Times New Roman"/>
                <w:b/>
                <w:bCs/>
                <w:color w:val="FFFFFF"/>
                <w:lang w:eastAsia="en-US"/>
              </w:rPr>
            </w:pPr>
            <w:r w:rsidRPr="00744C2C">
              <w:rPr>
                <w:rFonts w:ascii="Century Gothic" w:eastAsia="Times New Roman" w:hAnsi="Century Gothic" w:cs="Times New Roman"/>
                <w:b/>
                <w:bCs/>
                <w:color w:val="FFFFFF"/>
                <w:lang w:eastAsia="en-US"/>
              </w:rPr>
              <w:t>PVC COMPACT BALL VALVE</w:t>
            </w:r>
          </w:p>
        </w:tc>
      </w:tr>
      <w:tr w:rsidR="00744C2C" w:rsidRPr="00744C2C" w14:paraId="50A06854" w14:textId="77777777" w:rsidTr="00744C2C">
        <w:trPr>
          <w:trHeight w:val="509"/>
        </w:trPr>
        <w:tc>
          <w:tcPr>
            <w:tcW w:w="830" w:type="dxa"/>
            <w:vMerge w:val="restart"/>
            <w:tcBorders>
              <w:top w:val="nil"/>
              <w:left w:val="single" w:sz="8" w:space="0" w:color="333333"/>
              <w:bottom w:val="single" w:sz="8" w:space="0" w:color="000000"/>
              <w:right w:val="nil"/>
            </w:tcBorders>
            <w:shd w:val="clear" w:color="000000" w:fill="404040"/>
            <w:noWrap/>
            <w:vAlign w:val="center"/>
            <w:hideMark/>
          </w:tcPr>
          <w:p w14:paraId="2B8D161B" w14:textId="77777777" w:rsidR="00744C2C" w:rsidRPr="00744C2C" w:rsidRDefault="00744C2C" w:rsidP="00744C2C">
            <w:pPr>
              <w:spacing w:after="0" w:line="240" w:lineRule="auto"/>
              <w:jc w:val="center"/>
              <w:rPr>
                <w:rFonts w:ascii="Century Gothic" w:eastAsia="Times New Roman" w:hAnsi="Century Gothic" w:cs="Times New Roman"/>
                <w:color w:val="FFFFFF"/>
                <w:sz w:val="16"/>
                <w:szCs w:val="16"/>
                <w:lang w:eastAsia="en-US"/>
              </w:rPr>
            </w:pPr>
            <w:r w:rsidRPr="00744C2C">
              <w:rPr>
                <w:rFonts w:ascii="Century Gothic" w:eastAsia="Times New Roman" w:hAnsi="Century Gothic" w:cs="Times New Roman"/>
                <w:color w:val="FFFFFF"/>
                <w:sz w:val="16"/>
                <w:szCs w:val="16"/>
                <w:lang w:eastAsia="en-US"/>
              </w:rPr>
              <w:t>ITEM #</w:t>
            </w:r>
          </w:p>
        </w:tc>
        <w:tc>
          <w:tcPr>
            <w:tcW w:w="1934" w:type="dxa"/>
            <w:vMerge w:val="restart"/>
            <w:tcBorders>
              <w:top w:val="nil"/>
              <w:left w:val="nil"/>
              <w:bottom w:val="single" w:sz="8" w:space="0" w:color="000000"/>
              <w:right w:val="nil"/>
            </w:tcBorders>
            <w:shd w:val="clear" w:color="000000" w:fill="404040"/>
            <w:noWrap/>
            <w:vAlign w:val="center"/>
            <w:hideMark/>
          </w:tcPr>
          <w:p w14:paraId="5E95D5C9" w14:textId="77777777" w:rsidR="00744C2C" w:rsidRPr="00744C2C" w:rsidRDefault="00744C2C" w:rsidP="00744C2C">
            <w:pPr>
              <w:spacing w:after="0" w:line="240" w:lineRule="auto"/>
              <w:jc w:val="center"/>
              <w:rPr>
                <w:rFonts w:ascii="Century Gothic" w:eastAsia="Times New Roman" w:hAnsi="Century Gothic" w:cs="Times New Roman"/>
                <w:color w:val="FFFFFF"/>
                <w:sz w:val="16"/>
                <w:szCs w:val="16"/>
                <w:lang w:eastAsia="en-US"/>
              </w:rPr>
            </w:pPr>
            <w:r w:rsidRPr="00744C2C">
              <w:rPr>
                <w:rFonts w:ascii="Century Gothic" w:eastAsia="Times New Roman" w:hAnsi="Century Gothic" w:cs="Times New Roman"/>
                <w:color w:val="FFFFFF"/>
                <w:sz w:val="16"/>
                <w:szCs w:val="16"/>
                <w:lang w:eastAsia="en-US"/>
              </w:rPr>
              <w:t>DESCRIPTION</w:t>
            </w:r>
          </w:p>
        </w:tc>
        <w:tc>
          <w:tcPr>
            <w:tcW w:w="955" w:type="dxa"/>
            <w:vMerge w:val="restart"/>
            <w:tcBorders>
              <w:top w:val="nil"/>
              <w:left w:val="nil"/>
              <w:bottom w:val="single" w:sz="8" w:space="0" w:color="000000"/>
              <w:right w:val="nil"/>
            </w:tcBorders>
            <w:shd w:val="clear" w:color="000000" w:fill="404040"/>
            <w:vAlign w:val="center"/>
            <w:hideMark/>
          </w:tcPr>
          <w:p w14:paraId="353760E7" w14:textId="77777777" w:rsidR="00744C2C" w:rsidRPr="00744C2C" w:rsidRDefault="00744C2C" w:rsidP="00744C2C">
            <w:pPr>
              <w:spacing w:after="0" w:line="240" w:lineRule="auto"/>
              <w:jc w:val="center"/>
              <w:rPr>
                <w:rFonts w:ascii="Century Gothic" w:eastAsia="Times New Roman" w:hAnsi="Century Gothic" w:cs="Times New Roman"/>
                <w:color w:val="FFFFFF"/>
                <w:sz w:val="16"/>
                <w:szCs w:val="16"/>
                <w:lang w:eastAsia="en-US"/>
              </w:rPr>
            </w:pPr>
            <w:r w:rsidRPr="00744C2C">
              <w:rPr>
                <w:rFonts w:ascii="Century Gothic" w:eastAsia="Times New Roman" w:hAnsi="Century Gothic" w:cs="Times New Roman"/>
                <w:color w:val="FFFFFF"/>
                <w:sz w:val="16"/>
                <w:szCs w:val="16"/>
                <w:lang w:eastAsia="en-US"/>
              </w:rPr>
              <w:t>WEIGHT</w:t>
            </w:r>
            <w:r w:rsidRPr="00744C2C">
              <w:rPr>
                <w:rFonts w:ascii="Century Gothic" w:eastAsia="Times New Roman" w:hAnsi="Century Gothic" w:cs="Times New Roman"/>
                <w:color w:val="FFFFFF"/>
                <w:sz w:val="16"/>
                <w:szCs w:val="16"/>
                <w:lang w:eastAsia="en-US"/>
              </w:rPr>
              <w:br/>
              <w:t xml:space="preserve"> oz</w:t>
            </w:r>
          </w:p>
        </w:tc>
        <w:tc>
          <w:tcPr>
            <w:tcW w:w="1521" w:type="dxa"/>
            <w:vMerge w:val="restart"/>
            <w:tcBorders>
              <w:top w:val="nil"/>
              <w:left w:val="nil"/>
              <w:bottom w:val="single" w:sz="8" w:space="0" w:color="000000"/>
              <w:right w:val="single" w:sz="8" w:space="0" w:color="333333"/>
            </w:tcBorders>
            <w:shd w:val="clear" w:color="000000" w:fill="404040"/>
            <w:vAlign w:val="center"/>
            <w:hideMark/>
          </w:tcPr>
          <w:p w14:paraId="288D5270" w14:textId="77777777" w:rsidR="00744C2C" w:rsidRPr="00744C2C" w:rsidRDefault="00744C2C" w:rsidP="00744C2C">
            <w:pPr>
              <w:spacing w:after="0" w:line="240" w:lineRule="auto"/>
              <w:jc w:val="center"/>
              <w:rPr>
                <w:rFonts w:ascii="Century Gothic" w:eastAsia="Times New Roman" w:hAnsi="Century Gothic" w:cs="Times New Roman"/>
                <w:color w:val="FFFFFF"/>
                <w:sz w:val="16"/>
                <w:szCs w:val="16"/>
                <w:lang w:eastAsia="en-US"/>
              </w:rPr>
            </w:pPr>
            <w:r w:rsidRPr="00744C2C">
              <w:rPr>
                <w:rFonts w:ascii="Century Gothic" w:eastAsia="Times New Roman" w:hAnsi="Century Gothic" w:cs="Times New Roman"/>
                <w:color w:val="FFFFFF"/>
                <w:sz w:val="16"/>
                <w:szCs w:val="16"/>
                <w:lang w:eastAsia="en-US"/>
              </w:rPr>
              <w:t>D x W x H</w:t>
            </w:r>
            <w:r w:rsidRPr="00744C2C">
              <w:rPr>
                <w:rFonts w:ascii="Century Gothic" w:eastAsia="Times New Roman" w:hAnsi="Century Gothic" w:cs="Times New Roman"/>
                <w:color w:val="FFFFFF"/>
                <w:sz w:val="16"/>
                <w:szCs w:val="16"/>
                <w:lang w:eastAsia="en-US"/>
              </w:rPr>
              <w:br/>
              <w:t>inches</w:t>
            </w:r>
          </w:p>
        </w:tc>
      </w:tr>
      <w:tr w:rsidR="00744C2C" w:rsidRPr="00744C2C" w14:paraId="05F6EF3A" w14:textId="77777777" w:rsidTr="00744C2C">
        <w:trPr>
          <w:trHeight w:val="509"/>
        </w:trPr>
        <w:tc>
          <w:tcPr>
            <w:tcW w:w="830" w:type="dxa"/>
            <w:vMerge/>
            <w:tcBorders>
              <w:top w:val="nil"/>
              <w:left w:val="single" w:sz="8" w:space="0" w:color="333333"/>
              <w:bottom w:val="single" w:sz="8" w:space="0" w:color="000000"/>
              <w:right w:val="nil"/>
            </w:tcBorders>
            <w:vAlign w:val="center"/>
            <w:hideMark/>
          </w:tcPr>
          <w:p w14:paraId="34CF4FF5" w14:textId="77777777" w:rsidR="00744C2C" w:rsidRPr="00744C2C" w:rsidRDefault="00744C2C" w:rsidP="00744C2C">
            <w:pPr>
              <w:spacing w:after="0" w:line="240" w:lineRule="auto"/>
              <w:rPr>
                <w:rFonts w:ascii="Century Gothic" w:eastAsia="Times New Roman" w:hAnsi="Century Gothic" w:cs="Times New Roman"/>
                <w:color w:val="FFFFFF"/>
                <w:sz w:val="16"/>
                <w:szCs w:val="16"/>
                <w:lang w:eastAsia="en-US"/>
              </w:rPr>
            </w:pPr>
          </w:p>
        </w:tc>
        <w:tc>
          <w:tcPr>
            <w:tcW w:w="1934" w:type="dxa"/>
            <w:vMerge/>
            <w:tcBorders>
              <w:top w:val="nil"/>
              <w:left w:val="nil"/>
              <w:bottom w:val="single" w:sz="8" w:space="0" w:color="000000"/>
              <w:right w:val="nil"/>
            </w:tcBorders>
            <w:vAlign w:val="center"/>
            <w:hideMark/>
          </w:tcPr>
          <w:p w14:paraId="103B43FF" w14:textId="77777777" w:rsidR="00744C2C" w:rsidRPr="00744C2C" w:rsidRDefault="00744C2C" w:rsidP="00744C2C">
            <w:pPr>
              <w:spacing w:after="0" w:line="240" w:lineRule="auto"/>
              <w:rPr>
                <w:rFonts w:ascii="Century Gothic" w:eastAsia="Times New Roman" w:hAnsi="Century Gothic" w:cs="Times New Roman"/>
                <w:color w:val="FFFFFF"/>
                <w:sz w:val="16"/>
                <w:szCs w:val="16"/>
                <w:lang w:eastAsia="en-US"/>
              </w:rPr>
            </w:pPr>
          </w:p>
        </w:tc>
        <w:tc>
          <w:tcPr>
            <w:tcW w:w="955" w:type="dxa"/>
            <w:vMerge/>
            <w:tcBorders>
              <w:top w:val="nil"/>
              <w:left w:val="nil"/>
              <w:bottom w:val="single" w:sz="8" w:space="0" w:color="000000"/>
              <w:right w:val="nil"/>
            </w:tcBorders>
            <w:vAlign w:val="center"/>
            <w:hideMark/>
          </w:tcPr>
          <w:p w14:paraId="4CAC46E2" w14:textId="77777777" w:rsidR="00744C2C" w:rsidRPr="00744C2C" w:rsidRDefault="00744C2C" w:rsidP="00744C2C">
            <w:pPr>
              <w:spacing w:after="0" w:line="240" w:lineRule="auto"/>
              <w:rPr>
                <w:rFonts w:ascii="Century Gothic" w:eastAsia="Times New Roman" w:hAnsi="Century Gothic" w:cs="Times New Roman"/>
                <w:color w:val="FFFFFF"/>
                <w:sz w:val="16"/>
                <w:szCs w:val="16"/>
                <w:lang w:eastAsia="en-US"/>
              </w:rPr>
            </w:pPr>
          </w:p>
        </w:tc>
        <w:tc>
          <w:tcPr>
            <w:tcW w:w="1521" w:type="dxa"/>
            <w:vMerge/>
            <w:tcBorders>
              <w:top w:val="nil"/>
              <w:left w:val="nil"/>
              <w:bottom w:val="single" w:sz="8" w:space="0" w:color="000000"/>
              <w:right w:val="single" w:sz="8" w:space="0" w:color="333333"/>
            </w:tcBorders>
            <w:vAlign w:val="center"/>
            <w:hideMark/>
          </w:tcPr>
          <w:p w14:paraId="08281D41" w14:textId="77777777" w:rsidR="00744C2C" w:rsidRPr="00744C2C" w:rsidRDefault="00744C2C" w:rsidP="00744C2C">
            <w:pPr>
              <w:spacing w:after="0" w:line="240" w:lineRule="auto"/>
              <w:rPr>
                <w:rFonts w:ascii="Century Gothic" w:eastAsia="Times New Roman" w:hAnsi="Century Gothic" w:cs="Times New Roman"/>
                <w:color w:val="FFFFFF"/>
                <w:sz w:val="16"/>
                <w:szCs w:val="16"/>
                <w:lang w:eastAsia="en-US"/>
              </w:rPr>
            </w:pPr>
          </w:p>
        </w:tc>
      </w:tr>
      <w:tr w:rsidR="00744C2C" w:rsidRPr="00744C2C" w14:paraId="13635ABD" w14:textId="77777777" w:rsidTr="00744C2C">
        <w:trPr>
          <w:trHeight w:val="270"/>
        </w:trPr>
        <w:tc>
          <w:tcPr>
            <w:tcW w:w="830" w:type="dxa"/>
            <w:tcBorders>
              <w:top w:val="nil"/>
              <w:left w:val="single" w:sz="8" w:space="0" w:color="auto"/>
              <w:bottom w:val="dashed" w:sz="4" w:space="0" w:color="auto"/>
              <w:right w:val="dashed" w:sz="4" w:space="0" w:color="auto"/>
            </w:tcBorders>
            <w:shd w:val="clear" w:color="auto" w:fill="auto"/>
            <w:noWrap/>
            <w:vAlign w:val="bottom"/>
            <w:hideMark/>
          </w:tcPr>
          <w:p w14:paraId="6D4448C7"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1005WS</w:t>
            </w:r>
          </w:p>
        </w:tc>
        <w:tc>
          <w:tcPr>
            <w:tcW w:w="1934" w:type="dxa"/>
            <w:tcBorders>
              <w:top w:val="nil"/>
              <w:left w:val="nil"/>
              <w:bottom w:val="dashed" w:sz="4" w:space="0" w:color="auto"/>
              <w:right w:val="dashed" w:sz="4" w:space="0" w:color="auto"/>
            </w:tcBorders>
            <w:shd w:val="clear" w:color="auto" w:fill="auto"/>
            <w:noWrap/>
            <w:vAlign w:val="bottom"/>
            <w:hideMark/>
          </w:tcPr>
          <w:p w14:paraId="6FA8E9C9"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½” White Socket</w:t>
            </w:r>
          </w:p>
        </w:tc>
        <w:tc>
          <w:tcPr>
            <w:tcW w:w="955" w:type="dxa"/>
            <w:vMerge w:val="restart"/>
            <w:tcBorders>
              <w:top w:val="nil"/>
              <w:left w:val="dashed" w:sz="4" w:space="0" w:color="auto"/>
              <w:bottom w:val="dashed" w:sz="4" w:space="0" w:color="auto"/>
              <w:right w:val="dashed" w:sz="4" w:space="0" w:color="auto"/>
            </w:tcBorders>
            <w:shd w:val="clear" w:color="auto" w:fill="auto"/>
            <w:noWrap/>
            <w:vAlign w:val="center"/>
            <w:hideMark/>
          </w:tcPr>
          <w:p w14:paraId="3E1DA8A6" w14:textId="77777777" w:rsidR="00744C2C" w:rsidRPr="00744C2C" w:rsidRDefault="00744C2C" w:rsidP="00744C2C">
            <w:pPr>
              <w:spacing w:after="0" w:line="240" w:lineRule="auto"/>
              <w:jc w:val="center"/>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3.1</w:t>
            </w:r>
          </w:p>
        </w:tc>
        <w:tc>
          <w:tcPr>
            <w:tcW w:w="1521" w:type="dxa"/>
            <w:vMerge w:val="restart"/>
            <w:tcBorders>
              <w:top w:val="nil"/>
              <w:left w:val="dashed" w:sz="4" w:space="0" w:color="auto"/>
              <w:bottom w:val="dashed" w:sz="4" w:space="0" w:color="auto"/>
              <w:right w:val="single" w:sz="8" w:space="0" w:color="auto"/>
            </w:tcBorders>
            <w:shd w:val="clear" w:color="auto" w:fill="auto"/>
            <w:vAlign w:val="center"/>
            <w:hideMark/>
          </w:tcPr>
          <w:p w14:paraId="12DBC00C" w14:textId="77777777" w:rsidR="00744C2C" w:rsidRPr="00744C2C" w:rsidRDefault="00744C2C" w:rsidP="00744C2C">
            <w:pPr>
              <w:spacing w:after="0" w:line="240" w:lineRule="auto"/>
              <w:jc w:val="center"/>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3.13 x 1.63 x 2.5</w:t>
            </w:r>
          </w:p>
        </w:tc>
      </w:tr>
      <w:tr w:rsidR="00744C2C" w:rsidRPr="00744C2C" w14:paraId="73FB0988" w14:textId="77777777" w:rsidTr="00744C2C">
        <w:trPr>
          <w:trHeight w:val="270"/>
        </w:trPr>
        <w:tc>
          <w:tcPr>
            <w:tcW w:w="830" w:type="dxa"/>
            <w:tcBorders>
              <w:top w:val="nil"/>
              <w:left w:val="single" w:sz="8" w:space="0" w:color="auto"/>
              <w:bottom w:val="dashed" w:sz="4" w:space="0" w:color="auto"/>
              <w:right w:val="dashed" w:sz="4" w:space="0" w:color="auto"/>
            </w:tcBorders>
            <w:shd w:val="clear" w:color="auto" w:fill="auto"/>
            <w:noWrap/>
            <w:vAlign w:val="bottom"/>
            <w:hideMark/>
          </w:tcPr>
          <w:p w14:paraId="659CB7FC"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1005WT</w:t>
            </w:r>
          </w:p>
        </w:tc>
        <w:tc>
          <w:tcPr>
            <w:tcW w:w="1934" w:type="dxa"/>
            <w:tcBorders>
              <w:top w:val="nil"/>
              <w:left w:val="nil"/>
              <w:bottom w:val="dashed" w:sz="4" w:space="0" w:color="auto"/>
              <w:right w:val="dashed" w:sz="4" w:space="0" w:color="auto"/>
            </w:tcBorders>
            <w:shd w:val="clear" w:color="auto" w:fill="auto"/>
            <w:noWrap/>
            <w:vAlign w:val="bottom"/>
            <w:hideMark/>
          </w:tcPr>
          <w:p w14:paraId="484B28A5"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½” White Thread</w:t>
            </w:r>
          </w:p>
        </w:tc>
        <w:tc>
          <w:tcPr>
            <w:tcW w:w="955" w:type="dxa"/>
            <w:vMerge/>
            <w:tcBorders>
              <w:top w:val="nil"/>
              <w:left w:val="dashed" w:sz="4" w:space="0" w:color="auto"/>
              <w:bottom w:val="dashed" w:sz="4" w:space="0" w:color="auto"/>
              <w:right w:val="dashed" w:sz="4" w:space="0" w:color="auto"/>
            </w:tcBorders>
            <w:vAlign w:val="center"/>
            <w:hideMark/>
          </w:tcPr>
          <w:p w14:paraId="06632394"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c>
          <w:tcPr>
            <w:tcW w:w="1521" w:type="dxa"/>
            <w:vMerge/>
            <w:tcBorders>
              <w:top w:val="nil"/>
              <w:left w:val="dashed" w:sz="4" w:space="0" w:color="auto"/>
              <w:bottom w:val="dashed" w:sz="4" w:space="0" w:color="auto"/>
              <w:right w:val="single" w:sz="8" w:space="0" w:color="auto"/>
            </w:tcBorders>
            <w:vAlign w:val="center"/>
            <w:hideMark/>
          </w:tcPr>
          <w:p w14:paraId="24588BE1"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r>
      <w:tr w:rsidR="00744C2C" w:rsidRPr="00744C2C" w14:paraId="61BB7AF5" w14:textId="77777777" w:rsidTr="00744C2C">
        <w:trPr>
          <w:trHeight w:val="270"/>
        </w:trPr>
        <w:tc>
          <w:tcPr>
            <w:tcW w:w="830" w:type="dxa"/>
            <w:tcBorders>
              <w:top w:val="nil"/>
              <w:left w:val="single" w:sz="8" w:space="0" w:color="auto"/>
              <w:bottom w:val="dashed" w:sz="4" w:space="0" w:color="auto"/>
              <w:right w:val="dashed" w:sz="4" w:space="0" w:color="auto"/>
            </w:tcBorders>
            <w:shd w:val="clear" w:color="auto" w:fill="auto"/>
            <w:noWrap/>
            <w:vAlign w:val="bottom"/>
            <w:hideMark/>
          </w:tcPr>
          <w:p w14:paraId="00A99B99"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1005GS</w:t>
            </w:r>
          </w:p>
        </w:tc>
        <w:tc>
          <w:tcPr>
            <w:tcW w:w="1934" w:type="dxa"/>
            <w:tcBorders>
              <w:top w:val="nil"/>
              <w:left w:val="nil"/>
              <w:bottom w:val="dashed" w:sz="4" w:space="0" w:color="auto"/>
              <w:right w:val="dashed" w:sz="4" w:space="0" w:color="auto"/>
            </w:tcBorders>
            <w:shd w:val="clear" w:color="auto" w:fill="auto"/>
            <w:noWrap/>
            <w:vAlign w:val="bottom"/>
            <w:hideMark/>
          </w:tcPr>
          <w:p w14:paraId="05C2F35C"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½” Gray Socket</w:t>
            </w:r>
          </w:p>
        </w:tc>
        <w:tc>
          <w:tcPr>
            <w:tcW w:w="955" w:type="dxa"/>
            <w:vMerge/>
            <w:tcBorders>
              <w:top w:val="nil"/>
              <w:left w:val="dashed" w:sz="4" w:space="0" w:color="auto"/>
              <w:bottom w:val="dashed" w:sz="4" w:space="0" w:color="auto"/>
              <w:right w:val="dashed" w:sz="4" w:space="0" w:color="auto"/>
            </w:tcBorders>
            <w:vAlign w:val="center"/>
            <w:hideMark/>
          </w:tcPr>
          <w:p w14:paraId="22FEBB6F"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c>
          <w:tcPr>
            <w:tcW w:w="1521" w:type="dxa"/>
            <w:vMerge/>
            <w:tcBorders>
              <w:top w:val="nil"/>
              <w:left w:val="dashed" w:sz="4" w:space="0" w:color="auto"/>
              <w:bottom w:val="dashed" w:sz="4" w:space="0" w:color="auto"/>
              <w:right w:val="single" w:sz="8" w:space="0" w:color="auto"/>
            </w:tcBorders>
            <w:vAlign w:val="center"/>
            <w:hideMark/>
          </w:tcPr>
          <w:p w14:paraId="21695A57"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r>
      <w:tr w:rsidR="00744C2C" w:rsidRPr="00744C2C" w14:paraId="67B1E337" w14:textId="77777777" w:rsidTr="00744C2C">
        <w:trPr>
          <w:trHeight w:val="270"/>
        </w:trPr>
        <w:tc>
          <w:tcPr>
            <w:tcW w:w="830" w:type="dxa"/>
            <w:tcBorders>
              <w:top w:val="nil"/>
              <w:left w:val="single" w:sz="8" w:space="0" w:color="auto"/>
              <w:bottom w:val="dashed" w:sz="4" w:space="0" w:color="auto"/>
              <w:right w:val="dashed" w:sz="4" w:space="0" w:color="auto"/>
            </w:tcBorders>
            <w:shd w:val="clear" w:color="auto" w:fill="auto"/>
            <w:noWrap/>
            <w:vAlign w:val="bottom"/>
            <w:hideMark/>
          </w:tcPr>
          <w:p w14:paraId="7068E5CD"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1005GT</w:t>
            </w:r>
          </w:p>
        </w:tc>
        <w:tc>
          <w:tcPr>
            <w:tcW w:w="1934" w:type="dxa"/>
            <w:tcBorders>
              <w:top w:val="nil"/>
              <w:left w:val="nil"/>
              <w:bottom w:val="dashed" w:sz="4" w:space="0" w:color="auto"/>
              <w:right w:val="dashed" w:sz="4" w:space="0" w:color="auto"/>
            </w:tcBorders>
            <w:shd w:val="clear" w:color="auto" w:fill="auto"/>
            <w:noWrap/>
            <w:vAlign w:val="bottom"/>
            <w:hideMark/>
          </w:tcPr>
          <w:p w14:paraId="0344D513"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½” Gray Thread</w:t>
            </w:r>
          </w:p>
        </w:tc>
        <w:tc>
          <w:tcPr>
            <w:tcW w:w="955" w:type="dxa"/>
            <w:vMerge/>
            <w:tcBorders>
              <w:top w:val="nil"/>
              <w:left w:val="dashed" w:sz="4" w:space="0" w:color="auto"/>
              <w:bottom w:val="dashed" w:sz="4" w:space="0" w:color="auto"/>
              <w:right w:val="dashed" w:sz="4" w:space="0" w:color="auto"/>
            </w:tcBorders>
            <w:vAlign w:val="center"/>
            <w:hideMark/>
          </w:tcPr>
          <w:p w14:paraId="02AEE717"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c>
          <w:tcPr>
            <w:tcW w:w="1521" w:type="dxa"/>
            <w:vMerge/>
            <w:tcBorders>
              <w:top w:val="nil"/>
              <w:left w:val="dashed" w:sz="4" w:space="0" w:color="auto"/>
              <w:bottom w:val="dashed" w:sz="4" w:space="0" w:color="auto"/>
              <w:right w:val="single" w:sz="8" w:space="0" w:color="auto"/>
            </w:tcBorders>
            <w:vAlign w:val="center"/>
            <w:hideMark/>
          </w:tcPr>
          <w:p w14:paraId="0AE3FEC8"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r>
      <w:tr w:rsidR="00744C2C" w:rsidRPr="00744C2C" w14:paraId="3398A954" w14:textId="77777777" w:rsidTr="00744C2C">
        <w:trPr>
          <w:trHeight w:val="270"/>
        </w:trPr>
        <w:tc>
          <w:tcPr>
            <w:tcW w:w="830" w:type="dxa"/>
            <w:tcBorders>
              <w:top w:val="nil"/>
              <w:left w:val="single" w:sz="8" w:space="0" w:color="auto"/>
              <w:bottom w:val="dashed" w:sz="4" w:space="0" w:color="auto"/>
              <w:right w:val="dashed" w:sz="4" w:space="0" w:color="auto"/>
            </w:tcBorders>
            <w:shd w:val="clear" w:color="000000" w:fill="D9D9D9"/>
            <w:noWrap/>
            <w:vAlign w:val="bottom"/>
            <w:hideMark/>
          </w:tcPr>
          <w:p w14:paraId="2E669FC6"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1007WS</w:t>
            </w:r>
          </w:p>
        </w:tc>
        <w:tc>
          <w:tcPr>
            <w:tcW w:w="1934" w:type="dxa"/>
            <w:tcBorders>
              <w:top w:val="nil"/>
              <w:left w:val="nil"/>
              <w:bottom w:val="dashed" w:sz="4" w:space="0" w:color="auto"/>
              <w:right w:val="dashed" w:sz="4" w:space="0" w:color="auto"/>
            </w:tcBorders>
            <w:shd w:val="clear" w:color="000000" w:fill="D9D9D9"/>
            <w:noWrap/>
            <w:vAlign w:val="bottom"/>
            <w:hideMark/>
          </w:tcPr>
          <w:p w14:paraId="320C3AAF"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¾” White Socket</w:t>
            </w:r>
          </w:p>
        </w:tc>
        <w:tc>
          <w:tcPr>
            <w:tcW w:w="955" w:type="dxa"/>
            <w:vMerge w:val="restart"/>
            <w:tcBorders>
              <w:top w:val="nil"/>
              <w:left w:val="dashed" w:sz="4" w:space="0" w:color="auto"/>
              <w:bottom w:val="dashed" w:sz="4" w:space="0" w:color="auto"/>
              <w:right w:val="dashed" w:sz="4" w:space="0" w:color="auto"/>
            </w:tcBorders>
            <w:shd w:val="clear" w:color="000000" w:fill="D9D9D9"/>
            <w:noWrap/>
            <w:vAlign w:val="center"/>
            <w:hideMark/>
          </w:tcPr>
          <w:p w14:paraId="1A34178E" w14:textId="77777777" w:rsidR="00744C2C" w:rsidRPr="00744C2C" w:rsidRDefault="00744C2C" w:rsidP="00744C2C">
            <w:pPr>
              <w:spacing w:after="0" w:line="240" w:lineRule="auto"/>
              <w:jc w:val="center"/>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4.9</w:t>
            </w:r>
          </w:p>
        </w:tc>
        <w:tc>
          <w:tcPr>
            <w:tcW w:w="1521" w:type="dxa"/>
            <w:vMerge w:val="restart"/>
            <w:tcBorders>
              <w:top w:val="nil"/>
              <w:left w:val="dashed" w:sz="4" w:space="0" w:color="auto"/>
              <w:bottom w:val="dashed" w:sz="4" w:space="0" w:color="auto"/>
              <w:right w:val="single" w:sz="8" w:space="0" w:color="auto"/>
            </w:tcBorders>
            <w:shd w:val="clear" w:color="000000" w:fill="D9D9D9"/>
            <w:vAlign w:val="center"/>
            <w:hideMark/>
          </w:tcPr>
          <w:p w14:paraId="5B785D1B" w14:textId="77777777" w:rsidR="00744C2C" w:rsidRPr="00744C2C" w:rsidRDefault="00744C2C" w:rsidP="00744C2C">
            <w:pPr>
              <w:spacing w:after="0" w:line="240" w:lineRule="auto"/>
              <w:jc w:val="center"/>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3.75 x 2 x 3</w:t>
            </w:r>
          </w:p>
        </w:tc>
      </w:tr>
      <w:tr w:rsidR="00744C2C" w:rsidRPr="00744C2C" w14:paraId="0BE11AB1" w14:textId="77777777" w:rsidTr="00744C2C">
        <w:trPr>
          <w:trHeight w:val="270"/>
        </w:trPr>
        <w:tc>
          <w:tcPr>
            <w:tcW w:w="830" w:type="dxa"/>
            <w:tcBorders>
              <w:top w:val="nil"/>
              <w:left w:val="single" w:sz="8" w:space="0" w:color="auto"/>
              <w:bottom w:val="dashed" w:sz="4" w:space="0" w:color="auto"/>
              <w:right w:val="dashed" w:sz="4" w:space="0" w:color="auto"/>
            </w:tcBorders>
            <w:shd w:val="clear" w:color="000000" w:fill="D9D9D9"/>
            <w:noWrap/>
            <w:vAlign w:val="bottom"/>
            <w:hideMark/>
          </w:tcPr>
          <w:p w14:paraId="02A4D12A"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1007WT</w:t>
            </w:r>
          </w:p>
        </w:tc>
        <w:tc>
          <w:tcPr>
            <w:tcW w:w="1934" w:type="dxa"/>
            <w:tcBorders>
              <w:top w:val="nil"/>
              <w:left w:val="nil"/>
              <w:bottom w:val="dashed" w:sz="4" w:space="0" w:color="auto"/>
              <w:right w:val="dashed" w:sz="4" w:space="0" w:color="auto"/>
            </w:tcBorders>
            <w:shd w:val="clear" w:color="000000" w:fill="D9D9D9"/>
            <w:noWrap/>
            <w:vAlign w:val="bottom"/>
            <w:hideMark/>
          </w:tcPr>
          <w:p w14:paraId="07F8DCFA"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¾” White Thread</w:t>
            </w:r>
          </w:p>
        </w:tc>
        <w:tc>
          <w:tcPr>
            <w:tcW w:w="955" w:type="dxa"/>
            <w:vMerge/>
            <w:tcBorders>
              <w:top w:val="nil"/>
              <w:left w:val="dashed" w:sz="4" w:space="0" w:color="auto"/>
              <w:bottom w:val="dashed" w:sz="4" w:space="0" w:color="auto"/>
              <w:right w:val="dashed" w:sz="4" w:space="0" w:color="auto"/>
            </w:tcBorders>
            <w:vAlign w:val="center"/>
            <w:hideMark/>
          </w:tcPr>
          <w:p w14:paraId="71421672"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c>
          <w:tcPr>
            <w:tcW w:w="1521" w:type="dxa"/>
            <w:vMerge/>
            <w:tcBorders>
              <w:top w:val="nil"/>
              <w:left w:val="dashed" w:sz="4" w:space="0" w:color="auto"/>
              <w:bottom w:val="dashed" w:sz="4" w:space="0" w:color="auto"/>
              <w:right w:val="single" w:sz="8" w:space="0" w:color="auto"/>
            </w:tcBorders>
            <w:vAlign w:val="center"/>
            <w:hideMark/>
          </w:tcPr>
          <w:p w14:paraId="0F640A05"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r>
      <w:tr w:rsidR="00744C2C" w:rsidRPr="00744C2C" w14:paraId="091C90B5" w14:textId="77777777" w:rsidTr="00744C2C">
        <w:trPr>
          <w:trHeight w:val="270"/>
        </w:trPr>
        <w:tc>
          <w:tcPr>
            <w:tcW w:w="830" w:type="dxa"/>
            <w:tcBorders>
              <w:top w:val="nil"/>
              <w:left w:val="single" w:sz="8" w:space="0" w:color="auto"/>
              <w:bottom w:val="dashed" w:sz="4" w:space="0" w:color="auto"/>
              <w:right w:val="dashed" w:sz="4" w:space="0" w:color="auto"/>
            </w:tcBorders>
            <w:shd w:val="clear" w:color="000000" w:fill="D9D9D9"/>
            <w:noWrap/>
            <w:vAlign w:val="bottom"/>
            <w:hideMark/>
          </w:tcPr>
          <w:p w14:paraId="55C9A69B"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1007GS</w:t>
            </w:r>
          </w:p>
        </w:tc>
        <w:tc>
          <w:tcPr>
            <w:tcW w:w="1934" w:type="dxa"/>
            <w:tcBorders>
              <w:top w:val="nil"/>
              <w:left w:val="nil"/>
              <w:bottom w:val="dashed" w:sz="4" w:space="0" w:color="auto"/>
              <w:right w:val="dashed" w:sz="4" w:space="0" w:color="auto"/>
            </w:tcBorders>
            <w:shd w:val="clear" w:color="000000" w:fill="D9D9D9"/>
            <w:noWrap/>
            <w:vAlign w:val="bottom"/>
            <w:hideMark/>
          </w:tcPr>
          <w:p w14:paraId="34096BE4"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¾" Gray Socket</w:t>
            </w:r>
          </w:p>
        </w:tc>
        <w:tc>
          <w:tcPr>
            <w:tcW w:w="955" w:type="dxa"/>
            <w:vMerge/>
            <w:tcBorders>
              <w:top w:val="nil"/>
              <w:left w:val="dashed" w:sz="4" w:space="0" w:color="auto"/>
              <w:bottom w:val="dashed" w:sz="4" w:space="0" w:color="auto"/>
              <w:right w:val="dashed" w:sz="4" w:space="0" w:color="auto"/>
            </w:tcBorders>
            <w:vAlign w:val="center"/>
            <w:hideMark/>
          </w:tcPr>
          <w:p w14:paraId="687CCCA9"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c>
          <w:tcPr>
            <w:tcW w:w="1521" w:type="dxa"/>
            <w:vMerge/>
            <w:tcBorders>
              <w:top w:val="nil"/>
              <w:left w:val="dashed" w:sz="4" w:space="0" w:color="auto"/>
              <w:bottom w:val="dashed" w:sz="4" w:space="0" w:color="auto"/>
              <w:right w:val="single" w:sz="8" w:space="0" w:color="auto"/>
            </w:tcBorders>
            <w:vAlign w:val="center"/>
            <w:hideMark/>
          </w:tcPr>
          <w:p w14:paraId="16C47080"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r>
      <w:tr w:rsidR="00744C2C" w:rsidRPr="00744C2C" w14:paraId="2B24400B" w14:textId="77777777" w:rsidTr="00744C2C">
        <w:trPr>
          <w:trHeight w:val="270"/>
        </w:trPr>
        <w:tc>
          <w:tcPr>
            <w:tcW w:w="830" w:type="dxa"/>
            <w:tcBorders>
              <w:top w:val="nil"/>
              <w:left w:val="single" w:sz="8" w:space="0" w:color="auto"/>
              <w:bottom w:val="dashed" w:sz="4" w:space="0" w:color="auto"/>
              <w:right w:val="dashed" w:sz="4" w:space="0" w:color="auto"/>
            </w:tcBorders>
            <w:shd w:val="clear" w:color="000000" w:fill="D9D9D9"/>
            <w:noWrap/>
            <w:vAlign w:val="bottom"/>
            <w:hideMark/>
          </w:tcPr>
          <w:p w14:paraId="27E817B1"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1007GT</w:t>
            </w:r>
          </w:p>
        </w:tc>
        <w:tc>
          <w:tcPr>
            <w:tcW w:w="1934" w:type="dxa"/>
            <w:tcBorders>
              <w:top w:val="nil"/>
              <w:left w:val="nil"/>
              <w:bottom w:val="dashed" w:sz="4" w:space="0" w:color="auto"/>
              <w:right w:val="dashed" w:sz="4" w:space="0" w:color="auto"/>
            </w:tcBorders>
            <w:shd w:val="clear" w:color="000000" w:fill="D9D9D9"/>
            <w:noWrap/>
            <w:vAlign w:val="bottom"/>
            <w:hideMark/>
          </w:tcPr>
          <w:p w14:paraId="0DE1B406"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¾” Gray Thread</w:t>
            </w:r>
          </w:p>
        </w:tc>
        <w:tc>
          <w:tcPr>
            <w:tcW w:w="955" w:type="dxa"/>
            <w:vMerge/>
            <w:tcBorders>
              <w:top w:val="nil"/>
              <w:left w:val="dashed" w:sz="4" w:space="0" w:color="auto"/>
              <w:bottom w:val="dashed" w:sz="4" w:space="0" w:color="auto"/>
              <w:right w:val="dashed" w:sz="4" w:space="0" w:color="auto"/>
            </w:tcBorders>
            <w:vAlign w:val="center"/>
            <w:hideMark/>
          </w:tcPr>
          <w:p w14:paraId="26C4120A"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c>
          <w:tcPr>
            <w:tcW w:w="1521" w:type="dxa"/>
            <w:vMerge/>
            <w:tcBorders>
              <w:top w:val="nil"/>
              <w:left w:val="dashed" w:sz="4" w:space="0" w:color="auto"/>
              <w:bottom w:val="dashed" w:sz="4" w:space="0" w:color="auto"/>
              <w:right w:val="single" w:sz="8" w:space="0" w:color="auto"/>
            </w:tcBorders>
            <w:vAlign w:val="center"/>
            <w:hideMark/>
          </w:tcPr>
          <w:p w14:paraId="4AF4C487"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r>
      <w:tr w:rsidR="00744C2C" w:rsidRPr="00744C2C" w14:paraId="7FF84F02" w14:textId="77777777" w:rsidTr="00744C2C">
        <w:trPr>
          <w:trHeight w:val="270"/>
        </w:trPr>
        <w:tc>
          <w:tcPr>
            <w:tcW w:w="830" w:type="dxa"/>
            <w:tcBorders>
              <w:top w:val="nil"/>
              <w:left w:val="single" w:sz="8" w:space="0" w:color="auto"/>
              <w:bottom w:val="dashed" w:sz="4" w:space="0" w:color="auto"/>
              <w:right w:val="dashed" w:sz="4" w:space="0" w:color="auto"/>
            </w:tcBorders>
            <w:shd w:val="clear" w:color="auto" w:fill="auto"/>
            <w:noWrap/>
            <w:vAlign w:val="bottom"/>
            <w:hideMark/>
          </w:tcPr>
          <w:p w14:paraId="28B9A709"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1010WS</w:t>
            </w:r>
          </w:p>
        </w:tc>
        <w:tc>
          <w:tcPr>
            <w:tcW w:w="1934" w:type="dxa"/>
            <w:tcBorders>
              <w:top w:val="nil"/>
              <w:left w:val="nil"/>
              <w:bottom w:val="dashed" w:sz="4" w:space="0" w:color="auto"/>
              <w:right w:val="dashed" w:sz="4" w:space="0" w:color="auto"/>
            </w:tcBorders>
            <w:shd w:val="clear" w:color="auto" w:fill="auto"/>
            <w:noWrap/>
            <w:vAlign w:val="bottom"/>
            <w:hideMark/>
          </w:tcPr>
          <w:p w14:paraId="7549D138"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1” White Socket</w:t>
            </w:r>
          </w:p>
        </w:tc>
        <w:tc>
          <w:tcPr>
            <w:tcW w:w="955" w:type="dxa"/>
            <w:vMerge w:val="restart"/>
            <w:tcBorders>
              <w:top w:val="nil"/>
              <w:left w:val="dashed" w:sz="4" w:space="0" w:color="auto"/>
              <w:bottom w:val="dashed" w:sz="4" w:space="0" w:color="auto"/>
              <w:right w:val="dashed" w:sz="4" w:space="0" w:color="auto"/>
            </w:tcBorders>
            <w:shd w:val="clear" w:color="auto" w:fill="auto"/>
            <w:noWrap/>
            <w:vAlign w:val="center"/>
            <w:hideMark/>
          </w:tcPr>
          <w:p w14:paraId="2BEC4017" w14:textId="77777777" w:rsidR="00744C2C" w:rsidRPr="00744C2C" w:rsidRDefault="00744C2C" w:rsidP="00744C2C">
            <w:pPr>
              <w:spacing w:after="0" w:line="240" w:lineRule="auto"/>
              <w:jc w:val="center"/>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8.2</w:t>
            </w:r>
          </w:p>
        </w:tc>
        <w:tc>
          <w:tcPr>
            <w:tcW w:w="1521" w:type="dxa"/>
            <w:vMerge w:val="restart"/>
            <w:tcBorders>
              <w:top w:val="nil"/>
              <w:left w:val="dashed" w:sz="4" w:space="0" w:color="auto"/>
              <w:bottom w:val="dashed" w:sz="4" w:space="0" w:color="auto"/>
              <w:right w:val="single" w:sz="8" w:space="0" w:color="auto"/>
            </w:tcBorders>
            <w:shd w:val="clear" w:color="auto" w:fill="auto"/>
            <w:vAlign w:val="center"/>
            <w:hideMark/>
          </w:tcPr>
          <w:p w14:paraId="216377D1" w14:textId="77777777" w:rsidR="00744C2C" w:rsidRPr="00744C2C" w:rsidRDefault="00744C2C" w:rsidP="00744C2C">
            <w:pPr>
              <w:spacing w:after="0" w:line="240" w:lineRule="auto"/>
              <w:jc w:val="center"/>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4.25 x 2.38 x 3.75</w:t>
            </w:r>
          </w:p>
        </w:tc>
      </w:tr>
      <w:tr w:rsidR="00744C2C" w:rsidRPr="00744C2C" w14:paraId="29F4E936" w14:textId="77777777" w:rsidTr="00744C2C">
        <w:trPr>
          <w:trHeight w:val="270"/>
        </w:trPr>
        <w:tc>
          <w:tcPr>
            <w:tcW w:w="830" w:type="dxa"/>
            <w:tcBorders>
              <w:top w:val="nil"/>
              <w:left w:val="single" w:sz="8" w:space="0" w:color="auto"/>
              <w:bottom w:val="dashed" w:sz="4" w:space="0" w:color="auto"/>
              <w:right w:val="dashed" w:sz="4" w:space="0" w:color="auto"/>
            </w:tcBorders>
            <w:shd w:val="clear" w:color="auto" w:fill="auto"/>
            <w:noWrap/>
            <w:vAlign w:val="bottom"/>
            <w:hideMark/>
          </w:tcPr>
          <w:p w14:paraId="73FC07DE"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1010WT</w:t>
            </w:r>
          </w:p>
        </w:tc>
        <w:tc>
          <w:tcPr>
            <w:tcW w:w="1934" w:type="dxa"/>
            <w:tcBorders>
              <w:top w:val="nil"/>
              <w:left w:val="nil"/>
              <w:bottom w:val="dashed" w:sz="4" w:space="0" w:color="auto"/>
              <w:right w:val="dashed" w:sz="4" w:space="0" w:color="auto"/>
            </w:tcBorders>
            <w:shd w:val="clear" w:color="auto" w:fill="auto"/>
            <w:noWrap/>
            <w:vAlign w:val="bottom"/>
            <w:hideMark/>
          </w:tcPr>
          <w:p w14:paraId="26C6D180"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1” White Thread</w:t>
            </w:r>
          </w:p>
        </w:tc>
        <w:tc>
          <w:tcPr>
            <w:tcW w:w="955" w:type="dxa"/>
            <w:vMerge/>
            <w:tcBorders>
              <w:top w:val="nil"/>
              <w:left w:val="dashed" w:sz="4" w:space="0" w:color="auto"/>
              <w:bottom w:val="dashed" w:sz="4" w:space="0" w:color="auto"/>
              <w:right w:val="dashed" w:sz="4" w:space="0" w:color="auto"/>
            </w:tcBorders>
            <w:vAlign w:val="center"/>
            <w:hideMark/>
          </w:tcPr>
          <w:p w14:paraId="345FED19"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c>
          <w:tcPr>
            <w:tcW w:w="1521" w:type="dxa"/>
            <w:vMerge/>
            <w:tcBorders>
              <w:top w:val="nil"/>
              <w:left w:val="dashed" w:sz="4" w:space="0" w:color="auto"/>
              <w:bottom w:val="dashed" w:sz="4" w:space="0" w:color="auto"/>
              <w:right w:val="single" w:sz="8" w:space="0" w:color="auto"/>
            </w:tcBorders>
            <w:vAlign w:val="center"/>
            <w:hideMark/>
          </w:tcPr>
          <w:p w14:paraId="5F17AA80"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r>
      <w:tr w:rsidR="00744C2C" w:rsidRPr="00744C2C" w14:paraId="1C48D901" w14:textId="77777777" w:rsidTr="00744C2C">
        <w:trPr>
          <w:trHeight w:val="270"/>
        </w:trPr>
        <w:tc>
          <w:tcPr>
            <w:tcW w:w="830" w:type="dxa"/>
            <w:tcBorders>
              <w:top w:val="nil"/>
              <w:left w:val="single" w:sz="8" w:space="0" w:color="auto"/>
              <w:bottom w:val="dashed" w:sz="4" w:space="0" w:color="auto"/>
              <w:right w:val="dashed" w:sz="4" w:space="0" w:color="auto"/>
            </w:tcBorders>
            <w:shd w:val="clear" w:color="auto" w:fill="auto"/>
            <w:noWrap/>
            <w:vAlign w:val="bottom"/>
            <w:hideMark/>
          </w:tcPr>
          <w:p w14:paraId="33A387FF"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1010GS</w:t>
            </w:r>
          </w:p>
        </w:tc>
        <w:tc>
          <w:tcPr>
            <w:tcW w:w="1934" w:type="dxa"/>
            <w:tcBorders>
              <w:top w:val="nil"/>
              <w:left w:val="nil"/>
              <w:bottom w:val="dashed" w:sz="4" w:space="0" w:color="auto"/>
              <w:right w:val="dashed" w:sz="4" w:space="0" w:color="auto"/>
            </w:tcBorders>
            <w:shd w:val="clear" w:color="auto" w:fill="auto"/>
            <w:noWrap/>
            <w:vAlign w:val="bottom"/>
            <w:hideMark/>
          </w:tcPr>
          <w:p w14:paraId="23A51123"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1” Gray Socket</w:t>
            </w:r>
          </w:p>
        </w:tc>
        <w:tc>
          <w:tcPr>
            <w:tcW w:w="955" w:type="dxa"/>
            <w:vMerge/>
            <w:tcBorders>
              <w:top w:val="nil"/>
              <w:left w:val="dashed" w:sz="4" w:space="0" w:color="auto"/>
              <w:bottom w:val="dashed" w:sz="4" w:space="0" w:color="auto"/>
              <w:right w:val="dashed" w:sz="4" w:space="0" w:color="auto"/>
            </w:tcBorders>
            <w:vAlign w:val="center"/>
            <w:hideMark/>
          </w:tcPr>
          <w:p w14:paraId="0E8F3AD8"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c>
          <w:tcPr>
            <w:tcW w:w="1521" w:type="dxa"/>
            <w:vMerge/>
            <w:tcBorders>
              <w:top w:val="nil"/>
              <w:left w:val="dashed" w:sz="4" w:space="0" w:color="auto"/>
              <w:bottom w:val="dashed" w:sz="4" w:space="0" w:color="auto"/>
              <w:right w:val="single" w:sz="8" w:space="0" w:color="auto"/>
            </w:tcBorders>
            <w:vAlign w:val="center"/>
            <w:hideMark/>
          </w:tcPr>
          <w:p w14:paraId="27D11CC1"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r>
      <w:tr w:rsidR="00744C2C" w:rsidRPr="00744C2C" w14:paraId="59661C33" w14:textId="77777777" w:rsidTr="00744C2C">
        <w:trPr>
          <w:trHeight w:val="270"/>
        </w:trPr>
        <w:tc>
          <w:tcPr>
            <w:tcW w:w="830" w:type="dxa"/>
            <w:tcBorders>
              <w:top w:val="nil"/>
              <w:left w:val="single" w:sz="8" w:space="0" w:color="auto"/>
              <w:bottom w:val="dashed" w:sz="4" w:space="0" w:color="auto"/>
              <w:right w:val="dashed" w:sz="4" w:space="0" w:color="auto"/>
            </w:tcBorders>
            <w:shd w:val="clear" w:color="auto" w:fill="auto"/>
            <w:noWrap/>
            <w:vAlign w:val="bottom"/>
            <w:hideMark/>
          </w:tcPr>
          <w:p w14:paraId="31B9BA61"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1010GT</w:t>
            </w:r>
          </w:p>
        </w:tc>
        <w:tc>
          <w:tcPr>
            <w:tcW w:w="1934" w:type="dxa"/>
            <w:tcBorders>
              <w:top w:val="nil"/>
              <w:left w:val="nil"/>
              <w:bottom w:val="dashed" w:sz="4" w:space="0" w:color="auto"/>
              <w:right w:val="dashed" w:sz="4" w:space="0" w:color="auto"/>
            </w:tcBorders>
            <w:shd w:val="clear" w:color="auto" w:fill="auto"/>
            <w:noWrap/>
            <w:vAlign w:val="bottom"/>
            <w:hideMark/>
          </w:tcPr>
          <w:p w14:paraId="3D2FEBDD"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1” Gray Thread</w:t>
            </w:r>
          </w:p>
        </w:tc>
        <w:tc>
          <w:tcPr>
            <w:tcW w:w="955" w:type="dxa"/>
            <w:vMerge/>
            <w:tcBorders>
              <w:top w:val="nil"/>
              <w:left w:val="dashed" w:sz="4" w:space="0" w:color="auto"/>
              <w:bottom w:val="dashed" w:sz="4" w:space="0" w:color="auto"/>
              <w:right w:val="dashed" w:sz="4" w:space="0" w:color="auto"/>
            </w:tcBorders>
            <w:vAlign w:val="center"/>
            <w:hideMark/>
          </w:tcPr>
          <w:p w14:paraId="727841D7"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c>
          <w:tcPr>
            <w:tcW w:w="1521" w:type="dxa"/>
            <w:vMerge/>
            <w:tcBorders>
              <w:top w:val="nil"/>
              <w:left w:val="dashed" w:sz="4" w:space="0" w:color="auto"/>
              <w:bottom w:val="dashed" w:sz="4" w:space="0" w:color="auto"/>
              <w:right w:val="single" w:sz="8" w:space="0" w:color="auto"/>
            </w:tcBorders>
            <w:vAlign w:val="center"/>
            <w:hideMark/>
          </w:tcPr>
          <w:p w14:paraId="0A82DD07"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r>
      <w:tr w:rsidR="00744C2C" w:rsidRPr="00744C2C" w14:paraId="5C1AE2AE" w14:textId="77777777" w:rsidTr="00744C2C">
        <w:trPr>
          <w:trHeight w:val="270"/>
        </w:trPr>
        <w:tc>
          <w:tcPr>
            <w:tcW w:w="830" w:type="dxa"/>
            <w:tcBorders>
              <w:top w:val="nil"/>
              <w:left w:val="single" w:sz="8" w:space="0" w:color="auto"/>
              <w:bottom w:val="dashed" w:sz="4" w:space="0" w:color="auto"/>
              <w:right w:val="dashed" w:sz="4" w:space="0" w:color="auto"/>
            </w:tcBorders>
            <w:shd w:val="clear" w:color="000000" w:fill="D8D8D8"/>
            <w:noWrap/>
            <w:vAlign w:val="bottom"/>
            <w:hideMark/>
          </w:tcPr>
          <w:p w14:paraId="3D54B562" w14:textId="77777777" w:rsidR="00744C2C" w:rsidRPr="00744C2C" w:rsidRDefault="00744C2C" w:rsidP="00744C2C">
            <w:pPr>
              <w:spacing w:after="0" w:line="240" w:lineRule="auto"/>
              <w:rPr>
                <w:rFonts w:ascii="Century Gothic" w:eastAsia="Times New Roman" w:hAnsi="Century Gothic" w:cs="Times New Roman"/>
                <w:color w:val="000000"/>
                <w:sz w:val="16"/>
                <w:szCs w:val="16"/>
                <w:lang w:eastAsia="en-US"/>
              </w:rPr>
            </w:pPr>
            <w:r w:rsidRPr="00744C2C">
              <w:rPr>
                <w:rFonts w:ascii="Century Gothic" w:eastAsia="Times New Roman" w:hAnsi="Century Gothic" w:cs="Times New Roman"/>
                <w:color w:val="000000"/>
                <w:sz w:val="16"/>
                <w:szCs w:val="16"/>
                <w:lang w:eastAsia="en-US"/>
              </w:rPr>
              <w:t>1014WS</w:t>
            </w:r>
          </w:p>
        </w:tc>
        <w:tc>
          <w:tcPr>
            <w:tcW w:w="1934" w:type="dxa"/>
            <w:tcBorders>
              <w:top w:val="nil"/>
              <w:left w:val="nil"/>
              <w:bottom w:val="dashed" w:sz="4" w:space="0" w:color="auto"/>
              <w:right w:val="dashed" w:sz="4" w:space="0" w:color="auto"/>
            </w:tcBorders>
            <w:shd w:val="clear" w:color="000000" w:fill="D8D8D8"/>
            <w:noWrap/>
            <w:vAlign w:val="bottom"/>
            <w:hideMark/>
          </w:tcPr>
          <w:p w14:paraId="75BF36CE" w14:textId="77777777" w:rsidR="00744C2C" w:rsidRPr="00744C2C" w:rsidRDefault="00744C2C" w:rsidP="00744C2C">
            <w:pPr>
              <w:spacing w:after="0" w:line="240" w:lineRule="auto"/>
              <w:rPr>
                <w:rFonts w:ascii="Century Gothic" w:eastAsia="Times New Roman" w:hAnsi="Century Gothic" w:cs="Times New Roman"/>
                <w:color w:val="000000"/>
                <w:sz w:val="16"/>
                <w:szCs w:val="16"/>
                <w:lang w:eastAsia="en-US"/>
              </w:rPr>
            </w:pPr>
            <w:r w:rsidRPr="00744C2C">
              <w:rPr>
                <w:rFonts w:ascii="Century Gothic" w:eastAsia="Times New Roman" w:hAnsi="Century Gothic" w:cs="Times New Roman"/>
                <w:color w:val="000000"/>
                <w:sz w:val="16"/>
                <w:szCs w:val="16"/>
                <w:lang w:eastAsia="en-US"/>
              </w:rPr>
              <w:t>1 ¼” White Socket</w:t>
            </w:r>
          </w:p>
        </w:tc>
        <w:tc>
          <w:tcPr>
            <w:tcW w:w="955" w:type="dxa"/>
            <w:vMerge w:val="restart"/>
            <w:tcBorders>
              <w:top w:val="nil"/>
              <w:left w:val="dashed" w:sz="4" w:space="0" w:color="auto"/>
              <w:bottom w:val="dashed" w:sz="4" w:space="0" w:color="000000"/>
              <w:right w:val="dashed" w:sz="4" w:space="0" w:color="auto"/>
            </w:tcBorders>
            <w:shd w:val="clear" w:color="000000" w:fill="D9D9D9"/>
            <w:noWrap/>
            <w:vAlign w:val="center"/>
            <w:hideMark/>
          </w:tcPr>
          <w:p w14:paraId="43A6849B" w14:textId="77777777" w:rsidR="00744C2C" w:rsidRPr="00744C2C" w:rsidRDefault="00744C2C" w:rsidP="00744C2C">
            <w:pPr>
              <w:spacing w:after="0" w:line="240" w:lineRule="auto"/>
              <w:jc w:val="center"/>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11.2</w:t>
            </w:r>
          </w:p>
        </w:tc>
        <w:tc>
          <w:tcPr>
            <w:tcW w:w="1521" w:type="dxa"/>
            <w:vMerge w:val="restart"/>
            <w:tcBorders>
              <w:top w:val="nil"/>
              <w:left w:val="dashed" w:sz="4" w:space="0" w:color="auto"/>
              <w:bottom w:val="dashed" w:sz="4" w:space="0" w:color="000000"/>
              <w:right w:val="single" w:sz="8" w:space="0" w:color="auto"/>
            </w:tcBorders>
            <w:shd w:val="clear" w:color="000000" w:fill="D9D9D9"/>
            <w:vAlign w:val="center"/>
            <w:hideMark/>
          </w:tcPr>
          <w:p w14:paraId="663A0D3E" w14:textId="77777777" w:rsidR="00744C2C" w:rsidRPr="00744C2C" w:rsidRDefault="00744C2C" w:rsidP="00744C2C">
            <w:pPr>
              <w:spacing w:after="0" w:line="240" w:lineRule="auto"/>
              <w:jc w:val="center"/>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4.5 x 2.63 x 4.13</w:t>
            </w:r>
          </w:p>
        </w:tc>
      </w:tr>
      <w:tr w:rsidR="00744C2C" w:rsidRPr="00744C2C" w14:paraId="035DBE77" w14:textId="77777777" w:rsidTr="00744C2C">
        <w:trPr>
          <w:trHeight w:val="270"/>
        </w:trPr>
        <w:tc>
          <w:tcPr>
            <w:tcW w:w="830" w:type="dxa"/>
            <w:tcBorders>
              <w:top w:val="nil"/>
              <w:left w:val="single" w:sz="8" w:space="0" w:color="auto"/>
              <w:bottom w:val="dashed" w:sz="4" w:space="0" w:color="auto"/>
              <w:right w:val="dashed" w:sz="4" w:space="0" w:color="auto"/>
            </w:tcBorders>
            <w:shd w:val="clear" w:color="000000" w:fill="D8D8D8"/>
            <w:noWrap/>
            <w:vAlign w:val="bottom"/>
            <w:hideMark/>
          </w:tcPr>
          <w:p w14:paraId="0E772147" w14:textId="77777777" w:rsidR="00744C2C" w:rsidRPr="00744C2C" w:rsidRDefault="00744C2C" w:rsidP="00744C2C">
            <w:pPr>
              <w:spacing w:after="0" w:line="240" w:lineRule="auto"/>
              <w:rPr>
                <w:rFonts w:ascii="Century Gothic" w:eastAsia="Times New Roman" w:hAnsi="Century Gothic" w:cs="Times New Roman"/>
                <w:color w:val="000000"/>
                <w:sz w:val="16"/>
                <w:szCs w:val="16"/>
                <w:lang w:eastAsia="en-US"/>
              </w:rPr>
            </w:pPr>
            <w:r w:rsidRPr="00744C2C">
              <w:rPr>
                <w:rFonts w:ascii="Century Gothic" w:eastAsia="Times New Roman" w:hAnsi="Century Gothic" w:cs="Times New Roman"/>
                <w:color w:val="000000"/>
                <w:sz w:val="16"/>
                <w:szCs w:val="16"/>
                <w:lang w:eastAsia="en-US"/>
              </w:rPr>
              <w:t>1014WT</w:t>
            </w:r>
          </w:p>
        </w:tc>
        <w:tc>
          <w:tcPr>
            <w:tcW w:w="1934" w:type="dxa"/>
            <w:tcBorders>
              <w:top w:val="nil"/>
              <w:left w:val="nil"/>
              <w:bottom w:val="dashed" w:sz="4" w:space="0" w:color="auto"/>
              <w:right w:val="dashed" w:sz="4" w:space="0" w:color="auto"/>
            </w:tcBorders>
            <w:shd w:val="clear" w:color="000000" w:fill="D8D8D8"/>
            <w:noWrap/>
            <w:vAlign w:val="bottom"/>
            <w:hideMark/>
          </w:tcPr>
          <w:p w14:paraId="0B446222" w14:textId="77777777" w:rsidR="00744C2C" w:rsidRPr="00744C2C" w:rsidRDefault="00744C2C" w:rsidP="00744C2C">
            <w:pPr>
              <w:spacing w:after="0" w:line="240" w:lineRule="auto"/>
              <w:rPr>
                <w:rFonts w:ascii="Century Gothic" w:eastAsia="Times New Roman" w:hAnsi="Century Gothic" w:cs="Times New Roman"/>
                <w:color w:val="000000"/>
                <w:sz w:val="16"/>
                <w:szCs w:val="16"/>
                <w:lang w:eastAsia="en-US"/>
              </w:rPr>
            </w:pPr>
            <w:r w:rsidRPr="00744C2C">
              <w:rPr>
                <w:rFonts w:ascii="Century Gothic" w:eastAsia="Times New Roman" w:hAnsi="Century Gothic" w:cs="Times New Roman"/>
                <w:color w:val="000000"/>
                <w:sz w:val="16"/>
                <w:szCs w:val="16"/>
                <w:lang w:eastAsia="en-US"/>
              </w:rPr>
              <w:t>1 ¼” White Thread</w:t>
            </w:r>
          </w:p>
        </w:tc>
        <w:tc>
          <w:tcPr>
            <w:tcW w:w="955" w:type="dxa"/>
            <w:vMerge/>
            <w:tcBorders>
              <w:top w:val="nil"/>
              <w:left w:val="dashed" w:sz="4" w:space="0" w:color="auto"/>
              <w:bottom w:val="dashed" w:sz="4" w:space="0" w:color="000000"/>
              <w:right w:val="dashed" w:sz="4" w:space="0" w:color="auto"/>
            </w:tcBorders>
            <w:vAlign w:val="center"/>
            <w:hideMark/>
          </w:tcPr>
          <w:p w14:paraId="597574D0"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c>
          <w:tcPr>
            <w:tcW w:w="1521" w:type="dxa"/>
            <w:vMerge/>
            <w:tcBorders>
              <w:top w:val="nil"/>
              <w:left w:val="dashed" w:sz="4" w:space="0" w:color="auto"/>
              <w:bottom w:val="dashed" w:sz="4" w:space="0" w:color="000000"/>
              <w:right w:val="single" w:sz="8" w:space="0" w:color="auto"/>
            </w:tcBorders>
            <w:vAlign w:val="center"/>
            <w:hideMark/>
          </w:tcPr>
          <w:p w14:paraId="0A0F2DD3"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r>
      <w:tr w:rsidR="00744C2C" w:rsidRPr="00744C2C" w14:paraId="6D3D0C7D" w14:textId="77777777" w:rsidTr="00744C2C">
        <w:trPr>
          <w:trHeight w:val="270"/>
        </w:trPr>
        <w:tc>
          <w:tcPr>
            <w:tcW w:w="830" w:type="dxa"/>
            <w:tcBorders>
              <w:top w:val="nil"/>
              <w:left w:val="single" w:sz="8" w:space="0" w:color="auto"/>
              <w:bottom w:val="dashed" w:sz="4" w:space="0" w:color="auto"/>
              <w:right w:val="dashed" w:sz="4" w:space="0" w:color="auto"/>
            </w:tcBorders>
            <w:shd w:val="clear" w:color="000000" w:fill="D8D8D8"/>
            <w:noWrap/>
            <w:vAlign w:val="bottom"/>
            <w:hideMark/>
          </w:tcPr>
          <w:p w14:paraId="3E60814B" w14:textId="77777777" w:rsidR="00744C2C" w:rsidRPr="00744C2C" w:rsidRDefault="00744C2C" w:rsidP="00744C2C">
            <w:pPr>
              <w:spacing w:after="0" w:line="240" w:lineRule="auto"/>
              <w:rPr>
                <w:rFonts w:ascii="Century Gothic" w:eastAsia="Times New Roman" w:hAnsi="Century Gothic" w:cs="Times New Roman"/>
                <w:color w:val="000000"/>
                <w:sz w:val="16"/>
                <w:szCs w:val="16"/>
                <w:lang w:eastAsia="en-US"/>
              </w:rPr>
            </w:pPr>
            <w:r w:rsidRPr="00744C2C">
              <w:rPr>
                <w:rFonts w:ascii="Century Gothic" w:eastAsia="Times New Roman" w:hAnsi="Century Gothic" w:cs="Times New Roman"/>
                <w:color w:val="000000"/>
                <w:sz w:val="16"/>
                <w:szCs w:val="16"/>
                <w:lang w:eastAsia="en-US"/>
              </w:rPr>
              <w:t>1014GS</w:t>
            </w:r>
          </w:p>
        </w:tc>
        <w:tc>
          <w:tcPr>
            <w:tcW w:w="1934" w:type="dxa"/>
            <w:tcBorders>
              <w:top w:val="nil"/>
              <w:left w:val="nil"/>
              <w:bottom w:val="dashed" w:sz="4" w:space="0" w:color="auto"/>
              <w:right w:val="dashed" w:sz="4" w:space="0" w:color="auto"/>
            </w:tcBorders>
            <w:shd w:val="clear" w:color="000000" w:fill="D8D8D8"/>
            <w:noWrap/>
            <w:vAlign w:val="bottom"/>
            <w:hideMark/>
          </w:tcPr>
          <w:p w14:paraId="174CFE94" w14:textId="77777777" w:rsidR="00744C2C" w:rsidRPr="00744C2C" w:rsidRDefault="00744C2C" w:rsidP="00744C2C">
            <w:pPr>
              <w:spacing w:after="0" w:line="240" w:lineRule="auto"/>
              <w:rPr>
                <w:rFonts w:ascii="Century Gothic" w:eastAsia="Times New Roman" w:hAnsi="Century Gothic" w:cs="Times New Roman"/>
                <w:color w:val="000000"/>
                <w:sz w:val="16"/>
                <w:szCs w:val="16"/>
                <w:lang w:eastAsia="en-US"/>
              </w:rPr>
            </w:pPr>
            <w:r w:rsidRPr="00744C2C">
              <w:rPr>
                <w:rFonts w:ascii="Century Gothic" w:eastAsia="Times New Roman" w:hAnsi="Century Gothic" w:cs="Times New Roman"/>
                <w:color w:val="000000"/>
                <w:sz w:val="16"/>
                <w:szCs w:val="16"/>
                <w:lang w:eastAsia="en-US"/>
              </w:rPr>
              <w:t>1 ¼” Gray Socket</w:t>
            </w:r>
          </w:p>
        </w:tc>
        <w:tc>
          <w:tcPr>
            <w:tcW w:w="955" w:type="dxa"/>
            <w:vMerge/>
            <w:tcBorders>
              <w:top w:val="nil"/>
              <w:left w:val="dashed" w:sz="4" w:space="0" w:color="auto"/>
              <w:bottom w:val="dashed" w:sz="4" w:space="0" w:color="000000"/>
              <w:right w:val="dashed" w:sz="4" w:space="0" w:color="auto"/>
            </w:tcBorders>
            <w:vAlign w:val="center"/>
            <w:hideMark/>
          </w:tcPr>
          <w:p w14:paraId="7FCF2F8E"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c>
          <w:tcPr>
            <w:tcW w:w="1521" w:type="dxa"/>
            <w:vMerge/>
            <w:tcBorders>
              <w:top w:val="nil"/>
              <w:left w:val="dashed" w:sz="4" w:space="0" w:color="auto"/>
              <w:bottom w:val="dashed" w:sz="4" w:space="0" w:color="000000"/>
              <w:right w:val="single" w:sz="8" w:space="0" w:color="auto"/>
            </w:tcBorders>
            <w:vAlign w:val="center"/>
            <w:hideMark/>
          </w:tcPr>
          <w:p w14:paraId="4A6058D7"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r>
      <w:tr w:rsidR="00744C2C" w:rsidRPr="00744C2C" w14:paraId="2442849B" w14:textId="77777777" w:rsidTr="00744C2C">
        <w:trPr>
          <w:trHeight w:val="270"/>
        </w:trPr>
        <w:tc>
          <w:tcPr>
            <w:tcW w:w="830" w:type="dxa"/>
            <w:tcBorders>
              <w:top w:val="nil"/>
              <w:left w:val="single" w:sz="8" w:space="0" w:color="auto"/>
              <w:bottom w:val="dashed" w:sz="4" w:space="0" w:color="auto"/>
              <w:right w:val="dashed" w:sz="4" w:space="0" w:color="auto"/>
            </w:tcBorders>
            <w:shd w:val="clear" w:color="000000" w:fill="D8D8D8"/>
            <w:noWrap/>
            <w:vAlign w:val="bottom"/>
            <w:hideMark/>
          </w:tcPr>
          <w:p w14:paraId="5A151630" w14:textId="77777777" w:rsidR="00744C2C" w:rsidRPr="00744C2C" w:rsidRDefault="00744C2C" w:rsidP="00744C2C">
            <w:pPr>
              <w:spacing w:after="0" w:line="240" w:lineRule="auto"/>
              <w:rPr>
                <w:rFonts w:ascii="Century Gothic" w:eastAsia="Times New Roman" w:hAnsi="Century Gothic" w:cs="Times New Roman"/>
                <w:color w:val="000000"/>
                <w:sz w:val="16"/>
                <w:szCs w:val="16"/>
                <w:lang w:eastAsia="en-US"/>
              </w:rPr>
            </w:pPr>
            <w:r w:rsidRPr="00744C2C">
              <w:rPr>
                <w:rFonts w:ascii="Century Gothic" w:eastAsia="Times New Roman" w:hAnsi="Century Gothic" w:cs="Times New Roman"/>
                <w:color w:val="000000"/>
                <w:sz w:val="16"/>
                <w:szCs w:val="16"/>
                <w:lang w:eastAsia="en-US"/>
              </w:rPr>
              <w:t>1014GT</w:t>
            </w:r>
          </w:p>
        </w:tc>
        <w:tc>
          <w:tcPr>
            <w:tcW w:w="1934" w:type="dxa"/>
            <w:tcBorders>
              <w:top w:val="nil"/>
              <w:left w:val="nil"/>
              <w:bottom w:val="dashed" w:sz="4" w:space="0" w:color="auto"/>
              <w:right w:val="dashed" w:sz="4" w:space="0" w:color="auto"/>
            </w:tcBorders>
            <w:shd w:val="clear" w:color="000000" w:fill="D8D8D8"/>
            <w:noWrap/>
            <w:vAlign w:val="bottom"/>
            <w:hideMark/>
          </w:tcPr>
          <w:p w14:paraId="76011629" w14:textId="77777777" w:rsidR="00744C2C" w:rsidRPr="00744C2C" w:rsidRDefault="00744C2C" w:rsidP="00744C2C">
            <w:pPr>
              <w:spacing w:after="0" w:line="240" w:lineRule="auto"/>
              <w:rPr>
                <w:rFonts w:ascii="Century Gothic" w:eastAsia="Times New Roman" w:hAnsi="Century Gothic" w:cs="Times New Roman"/>
                <w:color w:val="000000"/>
                <w:sz w:val="16"/>
                <w:szCs w:val="16"/>
                <w:lang w:eastAsia="en-US"/>
              </w:rPr>
            </w:pPr>
            <w:r w:rsidRPr="00744C2C">
              <w:rPr>
                <w:rFonts w:ascii="Century Gothic" w:eastAsia="Times New Roman" w:hAnsi="Century Gothic" w:cs="Times New Roman"/>
                <w:color w:val="000000"/>
                <w:sz w:val="16"/>
                <w:szCs w:val="16"/>
                <w:lang w:eastAsia="en-US"/>
              </w:rPr>
              <w:t>1 ¼” Gray Thread</w:t>
            </w:r>
          </w:p>
        </w:tc>
        <w:tc>
          <w:tcPr>
            <w:tcW w:w="955" w:type="dxa"/>
            <w:vMerge/>
            <w:tcBorders>
              <w:top w:val="nil"/>
              <w:left w:val="dashed" w:sz="4" w:space="0" w:color="auto"/>
              <w:bottom w:val="dashed" w:sz="4" w:space="0" w:color="000000"/>
              <w:right w:val="dashed" w:sz="4" w:space="0" w:color="auto"/>
            </w:tcBorders>
            <w:vAlign w:val="center"/>
            <w:hideMark/>
          </w:tcPr>
          <w:p w14:paraId="22BC2439"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c>
          <w:tcPr>
            <w:tcW w:w="1521" w:type="dxa"/>
            <w:vMerge/>
            <w:tcBorders>
              <w:top w:val="nil"/>
              <w:left w:val="dashed" w:sz="4" w:space="0" w:color="auto"/>
              <w:bottom w:val="dashed" w:sz="4" w:space="0" w:color="000000"/>
              <w:right w:val="single" w:sz="8" w:space="0" w:color="auto"/>
            </w:tcBorders>
            <w:vAlign w:val="center"/>
            <w:hideMark/>
          </w:tcPr>
          <w:p w14:paraId="26C665F7"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r>
      <w:tr w:rsidR="00744C2C" w:rsidRPr="00744C2C" w14:paraId="2BC8679D" w14:textId="77777777" w:rsidTr="00744C2C">
        <w:trPr>
          <w:trHeight w:val="270"/>
        </w:trPr>
        <w:tc>
          <w:tcPr>
            <w:tcW w:w="830" w:type="dxa"/>
            <w:tcBorders>
              <w:top w:val="nil"/>
              <w:left w:val="single" w:sz="8" w:space="0" w:color="auto"/>
              <w:bottom w:val="dashed" w:sz="4" w:space="0" w:color="auto"/>
              <w:right w:val="dashed" w:sz="4" w:space="0" w:color="auto"/>
            </w:tcBorders>
            <w:shd w:val="clear" w:color="auto" w:fill="auto"/>
            <w:noWrap/>
            <w:vAlign w:val="bottom"/>
            <w:hideMark/>
          </w:tcPr>
          <w:p w14:paraId="26E5F9EA"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1015WS</w:t>
            </w:r>
          </w:p>
        </w:tc>
        <w:tc>
          <w:tcPr>
            <w:tcW w:w="1934" w:type="dxa"/>
            <w:tcBorders>
              <w:top w:val="nil"/>
              <w:left w:val="nil"/>
              <w:bottom w:val="dashed" w:sz="4" w:space="0" w:color="auto"/>
              <w:right w:val="dashed" w:sz="4" w:space="0" w:color="auto"/>
            </w:tcBorders>
            <w:shd w:val="clear" w:color="auto" w:fill="auto"/>
            <w:noWrap/>
            <w:vAlign w:val="bottom"/>
            <w:hideMark/>
          </w:tcPr>
          <w:p w14:paraId="5FB1440C"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1 ½” White Socket</w:t>
            </w:r>
          </w:p>
        </w:tc>
        <w:tc>
          <w:tcPr>
            <w:tcW w:w="955" w:type="dxa"/>
            <w:vMerge w:val="restart"/>
            <w:tcBorders>
              <w:top w:val="nil"/>
              <w:left w:val="dashed" w:sz="4" w:space="0" w:color="auto"/>
              <w:bottom w:val="dashed" w:sz="4" w:space="0" w:color="auto"/>
              <w:right w:val="dashed" w:sz="4" w:space="0" w:color="auto"/>
            </w:tcBorders>
            <w:shd w:val="clear" w:color="auto" w:fill="auto"/>
            <w:noWrap/>
            <w:vAlign w:val="center"/>
            <w:hideMark/>
          </w:tcPr>
          <w:p w14:paraId="2E8C697C" w14:textId="77777777" w:rsidR="00744C2C" w:rsidRPr="00744C2C" w:rsidRDefault="00744C2C" w:rsidP="00744C2C">
            <w:pPr>
              <w:spacing w:after="0" w:line="240" w:lineRule="auto"/>
              <w:jc w:val="center"/>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15.3</w:t>
            </w:r>
          </w:p>
        </w:tc>
        <w:tc>
          <w:tcPr>
            <w:tcW w:w="1521" w:type="dxa"/>
            <w:vMerge w:val="restart"/>
            <w:tcBorders>
              <w:top w:val="nil"/>
              <w:left w:val="dashed" w:sz="4" w:space="0" w:color="auto"/>
              <w:bottom w:val="dashed" w:sz="4" w:space="0" w:color="auto"/>
              <w:right w:val="single" w:sz="8" w:space="0" w:color="auto"/>
            </w:tcBorders>
            <w:shd w:val="clear" w:color="auto" w:fill="auto"/>
            <w:vAlign w:val="center"/>
            <w:hideMark/>
          </w:tcPr>
          <w:p w14:paraId="5BB78DD1" w14:textId="77777777" w:rsidR="00744C2C" w:rsidRPr="00744C2C" w:rsidRDefault="00744C2C" w:rsidP="00744C2C">
            <w:pPr>
              <w:spacing w:after="0" w:line="240" w:lineRule="auto"/>
              <w:jc w:val="center"/>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 xml:space="preserve"> 5.13 x 3 x 4.5</w:t>
            </w:r>
          </w:p>
        </w:tc>
      </w:tr>
      <w:tr w:rsidR="00744C2C" w:rsidRPr="00744C2C" w14:paraId="10471CFB" w14:textId="77777777" w:rsidTr="00744C2C">
        <w:trPr>
          <w:trHeight w:val="270"/>
        </w:trPr>
        <w:tc>
          <w:tcPr>
            <w:tcW w:w="830" w:type="dxa"/>
            <w:tcBorders>
              <w:top w:val="nil"/>
              <w:left w:val="single" w:sz="8" w:space="0" w:color="auto"/>
              <w:bottom w:val="dashed" w:sz="4" w:space="0" w:color="auto"/>
              <w:right w:val="dashed" w:sz="4" w:space="0" w:color="auto"/>
            </w:tcBorders>
            <w:shd w:val="clear" w:color="auto" w:fill="auto"/>
            <w:noWrap/>
            <w:vAlign w:val="bottom"/>
            <w:hideMark/>
          </w:tcPr>
          <w:p w14:paraId="423BBFF6"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1015WT</w:t>
            </w:r>
          </w:p>
        </w:tc>
        <w:tc>
          <w:tcPr>
            <w:tcW w:w="1934" w:type="dxa"/>
            <w:tcBorders>
              <w:top w:val="nil"/>
              <w:left w:val="nil"/>
              <w:bottom w:val="dashed" w:sz="4" w:space="0" w:color="auto"/>
              <w:right w:val="dashed" w:sz="4" w:space="0" w:color="auto"/>
            </w:tcBorders>
            <w:shd w:val="clear" w:color="auto" w:fill="auto"/>
            <w:noWrap/>
            <w:vAlign w:val="bottom"/>
            <w:hideMark/>
          </w:tcPr>
          <w:p w14:paraId="0940169D"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1 ½” White Thread</w:t>
            </w:r>
          </w:p>
        </w:tc>
        <w:tc>
          <w:tcPr>
            <w:tcW w:w="955" w:type="dxa"/>
            <w:vMerge/>
            <w:tcBorders>
              <w:top w:val="nil"/>
              <w:left w:val="dashed" w:sz="4" w:space="0" w:color="auto"/>
              <w:bottom w:val="dashed" w:sz="4" w:space="0" w:color="auto"/>
              <w:right w:val="dashed" w:sz="4" w:space="0" w:color="auto"/>
            </w:tcBorders>
            <w:vAlign w:val="center"/>
            <w:hideMark/>
          </w:tcPr>
          <w:p w14:paraId="7AB03B21"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c>
          <w:tcPr>
            <w:tcW w:w="1521" w:type="dxa"/>
            <w:vMerge/>
            <w:tcBorders>
              <w:top w:val="nil"/>
              <w:left w:val="dashed" w:sz="4" w:space="0" w:color="auto"/>
              <w:bottom w:val="dashed" w:sz="4" w:space="0" w:color="auto"/>
              <w:right w:val="single" w:sz="8" w:space="0" w:color="auto"/>
            </w:tcBorders>
            <w:vAlign w:val="center"/>
            <w:hideMark/>
          </w:tcPr>
          <w:p w14:paraId="55D966BC"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r>
      <w:tr w:rsidR="00744C2C" w:rsidRPr="00744C2C" w14:paraId="13E02472" w14:textId="77777777" w:rsidTr="00744C2C">
        <w:trPr>
          <w:trHeight w:val="270"/>
        </w:trPr>
        <w:tc>
          <w:tcPr>
            <w:tcW w:w="830" w:type="dxa"/>
            <w:tcBorders>
              <w:top w:val="nil"/>
              <w:left w:val="single" w:sz="8" w:space="0" w:color="auto"/>
              <w:bottom w:val="dashed" w:sz="4" w:space="0" w:color="auto"/>
              <w:right w:val="dashed" w:sz="4" w:space="0" w:color="auto"/>
            </w:tcBorders>
            <w:shd w:val="clear" w:color="auto" w:fill="auto"/>
            <w:noWrap/>
            <w:vAlign w:val="bottom"/>
            <w:hideMark/>
          </w:tcPr>
          <w:p w14:paraId="132F8521"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1015GS</w:t>
            </w:r>
          </w:p>
        </w:tc>
        <w:tc>
          <w:tcPr>
            <w:tcW w:w="1934" w:type="dxa"/>
            <w:tcBorders>
              <w:top w:val="nil"/>
              <w:left w:val="nil"/>
              <w:bottom w:val="dashed" w:sz="4" w:space="0" w:color="auto"/>
              <w:right w:val="dashed" w:sz="4" w:space="0" w:color="auto"/>
            </w:tcBorders>
            <w:shd w:val="clear" w:color="auto" w:fill="auto"/>
            <w:noWrap/>
            <w:vAlign w:val="bottom"/>
            <w:hideMark/>
          </w:tcPr>
          <w:p w14:paraId="21130274"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1 ½” Gray Socket</w:t>
            </w:r>
          </w:p>
        </w:tc>
        <w:tc>
          <w:tcPr>
            <w:tcW w:w="955" w:type="dxa"/>
            <w:vMerge/>
            <w:tcBorders>
              <w:top w:val="nil"/>
              <w:left w:val="dashed" w:sz="4" w:space="0" w:color="auto"/>
              <w:bottom w:val="dashed" w:sz="4" w:space="0" w:color="auto"/>
              <w:right w:val="dashed" w:sz="4" w:space="0" w:color="auto"/>
            </w:tcBorders>
            <w:vAlign w:val="center"/>
            <w:hideMark/>
          </w:tcPr>
          <w:p w14:paraId="7151F035"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c>
          <w:tcPr>
            <w:tcW w:w="1521" w:type="dxa"/>
            <w:vMerge/>
            <w:tcBorders>
              <w:top w:val="nil"/>
              <w:left w:val="dashed" w:sz="4" w:space="0" w:color="auto"/>
              <w:bottom w:val="dashed" w:sz="4" w:space="0" w:color="auto"/>
              <w:right w:val="single" w:sz="8" w:space="0" w:color="auto"/>
            </w:tcBorders>
            <w:vAlign w:val="center"/>
            <w:hideMark/>
          </w:tcPr>
          <w:p w14:paraId="6F7919D0"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r>
      <w:tr w:rsidR="00744C2C" w:rsidRPr="00744C2C" w14:paraId="5C61E731" w14:textId="77777777" w:rsidTr="00744C2C">
        <w:trPr>
          <w:trHeight w:val="270"/>
        </w:trPr>
        <w:tc>
          <w:tcPr>
            <w:tcW w:w="830" w:type="dxa"/>
            <w:tcBorders>
              <w:top w:val="nil"/>
              <w:left w:val="single" w:sz="8" w:space="0" w:color="auto"/>
              <w:bottom w:val="dashed" w:sz="4" w:space="0" w:color="auto"/>
              <w:right w:val="dashed" w:sz="4" w:space="0" w:color="auto"/>
            </w:tcBorders>
            <w:shd w:val="clear" w:color="auto" w:fill="auto"/>
            <w:noWrap/>
            <w:vAlign w:val="bottom"/>
            <w:hideMark/>
          </w:tcPr>
          <w:p w14:paraId="18E2E1D6"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1015GT</w:t>
            </w:r>
          </w:p>
        </w:tc>
        <w:tc>
          <w:tcPr>
            <w:tcW w:w="1934" w:type="dxa"/>
            <w:tcBorders>
              <w:top w:val="nil"/>
              <w:left w:val="nil"/>
              <w:bottom w:val="dashed" w:sz="4" w:space="0" w:color="auto"/>
              <w:right w:val="dashed" w:sz="4" w:space="0" w:color="auto"/>
            </w:tcBorders>
            <w:shd w:val="clear" w:color="auto" w:fill="auto"/>
            <w:noWrap/>
            <w:vAlign w:val="bottom"/>
            <w:hideMark/>
          </w:tcPr>
          <w:p w14:paraId="52FE9FF7"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1 ½” Gray Thread</w:t>
            </w:r>
          </w:p>
        </w:tc>
        <w:tc>
          <w:tcPr>
            <w:tcW w:w="955" w:type="dxa"/>
            <w:vMerge/>
            <w:tcBorders>
              <w:top w:val="nil"/>
              <w:left w:val="dashed" w:sz="4" w:space="0" w:color="auto"/>
              <w:bottom w:val="dashed" w:sz="4" w:space="0" w:color="auto"/>
              <w:right w:val="dashed" w:sz="4" w:space="0" w:color="auto"/>
            </w:tcBorders>
            <w:vAlign w:val="center"/>
            <w:hideMark/>
          </w:tcPr>
          <w:p w14:paraId="0D4B9CAD"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c>
          <w:tcPr>
            <w:tcW w:w="1521" w:type="dxa"/>
            <w:vMerge/>
            <w:tcBorders>
              <w:top w:val="nil"/>
              <w:left w:val="dashed" w:sz="4" w:space="0" w:color="auto"/>
              <w:bottom w:val="dashed" w:sz="4" w:space="0" w:color="auto"/>
              <w:right w:val="single" w:sz="8" w:space="0" w:color="auto"/>
            </w:tcBorders>
            <w:vAlign w:val="center"/>
            <w:hideMark/>
          </w:tcPr>
          <w:p w14:paraId="28C65970"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r>
      <w:tr w:rsidR="00744C2C" w:rsidRPr="00744C2C" w14:paraId="33824762" w14:textId="77777777" w:rsidTr="00744C2C">
        <w:trPr>
          <w:trHeight w:val="270"/>
        </w:trPr>
        <w:tc>
          <w:tcPr>
            <w:tcW w:w="830" w:type="dxa"/>
            <w:tcBorders>
              <w:top w:val="nil"/>
              <w:left w:val="single" w:sz="8" w:space="0" w:color="auto"/>
              <w:bottom w:val="dashed" w:sz="4" w:space="0" w:color="auto"/>
              <w:right w:val="dashed" w:sz="4" w:space="0" w:color="auto"/>
            </w:tcBorders>
            <w:shd w:val="clear" w:color="000000" w:fill="D9D9D9"/>
            <w:noWrap/>
            <w:vAlign w:val="bottom"/>
            <w:hideMark/>
          </w:tcPr>
          <w:p w14:paraId="32EF23E9"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1020WS</w:t>
            </w:r>
          </w:p>
        </w:tc>
        <w:tc>
          <w:tcPr>
            <w:tcW w:w="1934" w:type="dxa"/>
            <w:tcBorders>
              <w:top w:val="nil"/>
              <w:left w:val="nil"/>
              <w:bottom w:val="dashed" w:sz="4" w:space="0" w:color="auto"/>
              <w:right w:val="dashed" w:sz="4" w:space="0" w:color="auto"/>
            </w:tcBorders>
            <w:shd w:val="clear" w:color="000000" w:fill="D9D9D9"/>
            <w:noWrap/>
            <w:vAlign w:val="bottom"/>
            <w:hideMark/>
          </w:tcPr>
          <w:p w14:paraId="1B4164B5"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2” White Socket</w:t>
            </w:r>
          </w:p>
        </w:tc>
        <w:tc>
          <w:tcPr>
            <w:tcW w:w="955" w:type="dxa"/>
            <w:vMerge w:val="restart"/>
            <w:tcBorders>
              <w:top w:val="nil"/>
              <w:left w:val="dashed" w:sz="4" w:space="0" w:color="auto"/>
              <w:bottom w:val="dashed" w:sz="4" w:space="0" w:color="auto"/>
              <w:right w:val="dashed" w:sz="4" w:space="0" w:color="auto"/>
            </w:tcBorders>
            <w:shd w:val="clear" w:color="000000" w:fill="D9D9D9"/>
            <w:noWrap/>
            <w:vAlign w:val="center"/>
            <w:hideMark/>
          </w:tcPr>
          <w:p w14:paraId="36C13D09" w14:textId="77777777" w:rsidR="00744C2C" w:rsidRPr="00744C2C" w:rsidRDefault="00744C2C" w:rsidP="00744C2C">
            <w:pPr>
              <w:spacing w:after="0" w:line="240" w:lineRule="auto"/>
              <w:jc w:val="center"/>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23.8</w:t>
            </w:r>
          </w:p>
        </w:tc>
        <w:tc>
          <w:tcPr>
            <w:tcW w:w="1521" w:type="dxa"/>
            <w:vMerge w:val="restart"/>
            <w:tcBorders>
              <w:top w:val="nil"/>
              <w:left w:val="dashed" w:sz="4" w:space="0" w:color="auto"/>
              <w:bottom w:val="dashed" w:sz="4" w:space="0" w:color="auto"/>
              <w:right w:val="single" w:sz="8" w:space="0" w:color="auto"/>
            </w:tcBorders>
            <w:shd w:val="clear" w:color="000000" w:fill="D9D9D9"/>
            <w:vAlign w:val="center"/>
            <w:hideMark/>
          </w:tcPr>
          <w:p w14:paraId="2E4F4E79" w14:textId="77777777" w:rsidR="00744C2C" w:rsidRPr="00744C2C" w:rsidRDefault="00744C2C" w:rsidP="00744C2C">
            <w:pPr>
              <w:spacing w:after="0" w:line="240" w:lineRule="auto"/>
              <w:jc w:val="center"/>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5.88 x 3.63 x 5</w:t>
            </w:r>
          </w:p>
        </w:tc>
      </w:tr>
      <w:tr w:rsidR="00744C2C" w:rsidRPr="00744C2C" w14:paraId="56352ADE" w14:textId="77777777" w:rsidTr="00744C2C">
        <w:trPr>
          <w:trHeight w:val="270"/>
        </w:trPr>
        <w:tc>
          <w:tcPr>
            <w:tcW w:w="830" w:type="dxa"/>
            <w:tcBorders>
              <w:top w:val="nil"/>
              <w:left w:val="single" w:sz="8" w:space="0" w:color="auto"/>
              <w:bottom w:val="dashed" w:sz="4" w:space="0" w:color="auto"/>
              <w:right w:val="dashed" w:sz="4" w:space="0" w:color="auto"/>
            </w:tcBorders>
            <w:shd w:val="clear" w:color="000000" w:fill="D9D9D9"/>
            <w:noWrap/>
            <w:vAlign w:val="bottom"/>
            <w:hideMark/>
          </w:tcPr>
          <w:p w14:paraId="27F942C2"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1020WT</w:t>
            </w:r>
          </w:p>
        </w:tc>
        <w:tc>
          <w:tcPr>
            <w:tcW w:w="1934" w:type="dxa"/>
            <w:tcBorders>
              <w:top w:val="nil"/>
              <w:left w:val="nil"/>
              <w:bottom w:val="dashed" w:sz="4" w:space="0" w:color="auto"/>
              <w:right w:val="dashed" w:sz="4" w:space="0" w:color="auto"/>
            </w:tcBorders>
            <w:shd w:val="clear" w:color="000000" w:fill="D9D9D9"/>
            <w:noWrap/>
            <w:vAlign w:val="bottom"/>
            <w:hideMark/>
          </w:tcPr>
          <w:p w14:paraId="2082E33F"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2” White Thread</w:t>
            </w:r>
          </w:p>
        </w:tc>
        <w:tc>
          <w:tcPr>
            <w:tcW w:w="955" w:type="dxa"/>
            <w:vMerge/>
            <w:tcBorders>
              <w:top w:val="nil"/>
              <w:left w:val="dashed" w:sz="4" w:space="0" w:color="auto"/>
              <w:bottom w:val="dashed" w:sz="4" w:space="0" w:color="auto"/>
              <w:right w:val="dashed" w:sz="4" w:space="0" w:color="auto"/>
            </w:tcBorders>
            <w:vAlign w:val="center"/>
            <w:hideMark/>
          </w:tcPr>
          <w:p w14:paraId="5854A866"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c>
          <w:tcPr>
            <w:tcW w:w="1521" w:type="dxa"/>
            <w:vMerge/>
            <w:tcBorders>
              <w:top w:val="nil"/>
              <w:left w:val="dashed" w:sz="4" w:space="0" w:color="auto"/>
              <w:bottom w:val="dashed" w:sz="4" w:space="0" w:color="auto"/>
              <w:right w:val="single" w:sz="8" w:space="0" w:color="auto"/>
            </w:tcBorders>
            <w:vAlign w:val="center"/>
            <w:hideMark/>
          </w:tcPr>
          <w:p w14:paraId="42CD39F4"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r>
      <w:tr w:rsidR="00744C2C" w:rsidRPr="00744C2C" w14:paraId="4CFA27A7" w14:textId="77777777" w:rsidTr="00744C2C">
        <w:trPr>
          <w:trHeight w:val="270"/>
        </w:trPr>
        <w:tc>
          <w:tcPr>
            <w:tcW w:w="830" w:type="dxa"/>
            <w:tcBorders>
              <w:top w:val="nil"/>
              <w:left w:val="single" w:sz="8" w:space="0" w:color="auto"/>
              <w:bottom w:val="dashed" w:sz="4" w:space="0" w:color="auto"/>
              <w:right w:val="dashed" w:sz="4" w:space="0" w:color="auto"/>
            </w:tcBorders>
            <w:shd w:val="clear" w:color="000000" w:fill="D9D9D9"/>
            <w:noWrap/>
            <w:vAlign w:val="bottom"/>
            <w:hideMark/>
          </w:tcPr>
          <w:p w14:paraId="50BA6FB2"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1020GS</w:t>
            </w:r>
          </w:p>
        </w:tc>
        <w:tc>
          <w:tcPr>
            <w:tcW w:w="1934" w:type="dxa"/>
            <w:tcBorders>
              <w:top w:val="nil"/>
              <w:left w:val="nil"/>
              <w:bottom w:val="dashed" w:sz="4" w:space="0" w:color="auto"/>
              <w:right w:val="dashed" w:sz="4" w:space="0" w:color="auto"/>
            </w:tcBorders>
            <w:shd w:val="clear" w:color="000000" w:fill="D9D9D9"/>
            <w:noWrap/>
            <w:vAlign w:val="bottom"/>
            <w:hideMark/>
          </w:tcPr>
          <w:p w14:paraId="1B5BF2D5"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2” Gray Socket</w:t>
            </w:r>
          </w:p>
        </w:tc>
        <w:tc>
          <w:tcPr>
            <w:tcW w:w="955" w:type="dxa"/>
            <w:vMerge/>
            <w:tcBorders>
              <w:top w:val="nil"/>
              <w:left w:val="dashed" w:sz="4" w:space="0" w:color="auto"/>
              <w:bottom w:val="dashed" w:sz="4" w:space="0" w:color="auto"/>
              <w:right w:val="dashed" w:sz="4" w:space="0" w:color="auto"/>
            </w:tcBorders>
            <w:vAlign w:val="center"/>
            <w:hideMark/>
          </w:tcPr>
          <w:p w14:paraId="317F8FD3"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c>
          <w:tcPr>
            <w:tcW w:w="1521" w:type="dxa"/>
            <w:vMerge/>
            <w:tcBorders>
              <w:top w:val="nil"/>
              <w:left w:val="dashed" w:sz="4" w:space="0" w:color="auto"/>
              <w:bottom w:val="dashed" w:sz="4" w:space="0" w:color="auto"/>
              <w:right w:val="single" w:sz="8" w:space="0" w:color="auto"/>
            </w:tcBorders>
            <w:vAlign w:val="center"/>
            <w:hideMark/>
          </w:tcPr>
          <w:p w14:paraId="05BD5F35"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r>
      <w:tr w:rsidR="00744C2C" w:rsidRPr="00744C2C" w14:paraId="09D3CE39" w14:textId="77777777" w:rsidTr="00744C2C">
        <w:trPr>
          <w:trHeight w:val="270"/>
        </w:trPr>
        <w:tc>
          <w:tcPr>
            <w:tcW w:w="830" w:type="dxa"/>
            <w:tcBorders>
              <w:top w:val="nil"/>
              <w:left w:val="single" w:sz="8" w:space="0" w:color="auto"/>
              <w:bottom w:val="dashed" w:sz="4" w:space="0" w:color="auto"/>
              <w:right w:val="dashed" w:sz="4" w:space="0" w:color="auto"/>
            </w:tcBorders>
            <w:shd w:val="clear" w:color="000000" w:fill="D9D9D9"/>
            <w:noWrap/>
            <w:vAlign w:val="bottom"/>
            <w:hideMark/>
          </w:tcPr>
          <w:p w14:paraId="33D022BC"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1020GT</w:t>
            </w:r>
          </w:p>
        </w:tc>
        <w:tc>
          <w:tcPr>
            <w:tcW w:w="1934" w:type="dxa"/>
            <w:tcBorders>
              <w:top w:val="nil"/>
              <w:left w:val="nil"/>
              <w:bottom w:val="dashed" w:sz="4" w:space="0" w:color="auto"/>
              <w:right w:val="dashed" w:sz="4" w:space="0" w:color="auto"/>
            </w:tcBorders>
            <w:shd w:val="clear" w:color="000000" w:fill="D9D9D9"/>
            <w:noWrap/>
            <w:vAlign w:val="bottom"/>
            <w:hideMark/>
          </w:tcPr>
          <w:p w14:paraId="52D163CE"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2” Gray Thread</w:t>
            </w:r>
          </w:p>
        </w:tc>
        <w:tc>
          <w:tcPr>
            <w:tcW w:w="955" w:type="dxa"/>
            <w:vMerge/>
            <w:tcBorders>
              <w:top w:val="nil"/>
              <w:left w:val="dashed" w:sz="4" w:space="0" w:color="auto"/>
              <w:bottom w:val="dashed" w:sz="4" w:space="0" w:color="auto"/>
              <w:right w:val="dashed" w:sz="4" w:space="0" w:color="auto"/>
            </w:tcBorders>
            <w:vAlign w:val="center"/>
            <w:hideMark/>
          </w:tcPr>
          <w:p w14:paraId="45EECA0D"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c>
          <w:tcPr>
            <w:tcW w:w="1521" w:type="dxa"/>
            <w:vMerge/>
            <w:tcBorders>
              <w:top w:val="nil"/>
              <w:left w:val="dashed" w:sz="4" w:space="0" w:color="auto"/>
              <w:bottom w:val="dashed" w:sz="4" w:space="0" w:color="auto"/>
              <w:right w:val="single" w:sz="8" w:space="0" w:color="auto"/>
            </w:tcBorders>
            <w:vAlign w:val="center"/>
            <w:hideMark/>
          </w:tcPr>
          <w:p w14:paraId="74CA23FE"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r>
      <w:tr w:rsidR="00744C2C" w:rsidRPr="00744C2C" w14:paraId="066995E7" w14:textId="77777777" w:rsidTr="00744C2C">
        <w:trPr>
          <w:trHeight w:val="270"/>
        </w:trPr>
        <w:tc>
          <w:tcPr>
            <w:tcW w:w="830" w:type="dxa"/>
            <w:tcBorders>
              <w:top w:val="nil"/>
              <w:left w:val="single" w:sz="8" w:space="0" w:color="auto"/>
              <w:bottom w:val="dashed" w:sz="4" w:space="0" w:color="auto"/>
              <w:right w:val="dashed" w:sz="4" w:space="0" w:color="auto"/>
            </w:tcBorders>
            <w:shd w:val="clear" w:color="auto" w:fill="auto"/>
            <w:noWrap/>
            <w:vAlign w:val="bottom"/>
            <w:hideMark/>
          </w:tcPr>
          <w:p w14:paraId="1D9B196E"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1025WS</w:t>
            </w:r>
          </w:p>
        </w:tc>
        <w:tc>
          <w:tcPr>
            <w:tcW w:w="1934" w:type="dxa"/>
            <w:tcBorders>
              <w:top w:val="nil"/>
              <w:left w:val="nil"/>
              <w:bottom w:val="dashed" w:sz="4" w:space="0" w:color="auto"/>
              <w:right w:val="dashed" w:sz="4" w:space="0" w:color="auto"/>
            </w:tcBorders>
            <w:shd w:val="clear" w:color="auto" w:fill="auto"/>
            <w:noWrap/>
            <w:vAlign w:val="bottom"/>
            <w:hideMark/>
          </w:tcPr>
          <w:p w14:paraId="622B57B1"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2 ½” White Socket</w:t>
            </w:r>
          </w:p>
        </w:tc>
        <w:tc>
          <w:tcPr>
            <w:tcW w:w="955" w:type="dxa"/>
            <w:vMerge w:val="restart"/>
            <w:tcBorders>
              <w:top w:val="nil"/>
              <w:left w:val="dashed" w:sz="4" w:space="0" w:color="auto"/>
              <w:bottom w:val="dashed" w:sz="4" w:space="0" w:color="auto"/>
              <w:right w:val="dashed" w:sz="4" w:space="0" w:color="auto"/>
            </w:tcBorders>
            <w:shd w:val="clear" w:color="auto" w:fill="auto"/>
            <w:noWrap/>
            <w:vAlign w:val="center"/>
            <w:hideMark/>
          </w:tcPr>
          <w:p w14:paraId="33D00D20" w14:textId="77777777" w:rsidR="00744C2C" w:rsidRPr="00744C2C" w:rsidRDefault="00744C2C" w:rsidP="00744C2C">
            <w:pPr>
              <w:spacing w:after="0" w:line="240" w:lineRule="auto"/>
              <w:jc w:val="center"/>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47.3</w:t>
            </w:r>
          </w:p>
        </w:tc>
        <w:tc>
          <w:tcPr>
            <w:tcW w:w="1521" w:type="dxa"/>
            <w:vMerge w:val="restart"/>
            <w:tcBorders>
              <w:top w:val="nil"/>
              <w:left w:val="dashed" w:sz="4" w:space="0" w:color="auto"/>
              <w:bottom w:val="dashed" w:sz="4" w:space="0" w:color="auto"/>
              <w:right w:val="single" w:sz="8" w:space="0" w:color="auto"/>
            </w:tcBorders>
            <w:shd w:val="clear" w:color="auto" w:fill="auto"/>
            <w:vAlign w:val="center"/>
            <w:hideMark/>
          </w:tcPr>
          <w:p w14:paraId="4F9446B6" w14:textId="77777777" w:rsidR="00744C2C" w:rsidRPr="00744C2C" w:rsidRDefault="00744C2C" w:rsidP="00744C2C">
            <w:pPr>
              <w:spacing w:after="0" w:line="240" w:lineRule="auto"/>
              <w:jc w:val="center"/>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9.88 x 4.5 x 6.63</w:t>
            </w:r>
          </w:p>
        </w:tc>
      </w:tr>
      <w:tr w:rsidR="00744C2C" w:rsidRPr="00744C2C" w14:paraId="7D3200E6" w14:textId="77777777" w:rsidTr="00744C2C">
        <w:trPr>
          <w:trHeight w:val="270"/>
        </w:trPr>
        <w:tc>
          <w:tcPr>
            <w:tcW w:w="830" w:type="dxa"/>
            <w:tcBorders>
              <w:top w:val="nil"/>
              <w:left w:val="single" w:sz="8" w:space="0" w:color="auto"/>
              <w:bottom w:val="dashed" w:sz="4" w:space="0" w:color="auto"/>
              <w:right w:val="dashed" w:sz="4" w:space="0" w:color="auto"/>
            </w:tcBorders>
            <w:shd w:val="clear" w:color="auto" w:fill="auto"/>
            <w:noWrap/>
            <w:vAlign w:val="bottom"/>
            <w:hideMark/>
          </w:tcPr>
          <w:p w14:paraId="1BA873F8"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1025WT</w:t>
            </w:r>
          </w:p>
        </w:tc>
        <w:tc>
          <w:tcPr>
            <w:tcW w:w="1934" w:type="dxa"/>
            <w:tcBorders>
              <w:top w:val="nil"/>
              <w:left w:val="nil"/>
              <w:bottom w:val="dashed" w:sz="4" w:space="0" w:color="auto"/>
              <w:right w:val="dashed" w:sz="4" w:space="0" w:color="auto"/>
            </w:tcBorders>
            <w:shd w:val="clear" w:color="auto" w:fill="auto"/>
            <w:noWrap/>
            <w:vAlign w:val="bottom"/>
            <w:hideMark/>
          </w:tcPr>
          <w:p w14:paraId="2875BBA6"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2 ½” White Thread</w:t>
            </w:r>
          </w:p>
        </w:tc>
        <w:tc>
          <w:tcPr>
            <w:tcW w:w="955" w:type="dxa"/>
            <w:vMerge/>
            <w:tcBorders>
              <w:top w:val="nil"/>
              <w:left w:val="dashed" w:sz="4" w:space="0" w:color="auto"/>
              <w:bottom w:val="dashed" w:sz="4" w:space="0" w:color="auto"/>
              <w:right w:val="dashed" w:sz="4" w:space="0" w:color="auto"/>
            </w:tcBorders>
            <w:vAlign w:val="center"/>
            <w:hideMark/>
          </w:tcPr>
          <w:p w14:paraId="47AC9EE1"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c>
          <w:tcPr>
            <w:tcW w:w="1521" w:type="dxa"/>
            <w:vMerge/>
            <w:tcBorders>
              <w:top w:val="nil"/>
              <w:left w:val="dashed" w:sz="4" w:space="0" w:color="auto"/>
              <w:bottom w:val="dashed" w:sz="4" w:space="0" w:color="auto"/>
              <w:right w:val="single" w:sz="8" w:space="0" w:color="auto"/>
            </w:tcBorders>
            <w:vAlign w:val="center"/>
            <w:hideMark/>
          </w:tcPr>
          <w:p w14:paraId="4457F3D5"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r>
      <w:tr w:rsidR="00744C2C" w:rsidRPr="00744C2C" w14:paraId="5E27B679" w14:textId="77777777" w:rsidTr="00744C2C">
        <w:trPr>
          <w:trHeight w:val="270"/>
        </w:trPr>
        <w:tc>
          <w:tcPr>
            <w:tcW w:w="830" w:type="dxa"/>
            <w:tcBorders>
              <w:top w:val="nil"/>
              <w:left w:val="single" w:sz="8" w:space="0" w:color="auto"/>
              <w:bottom w:val="dashed" w:sz="4" w:space="0" w:color="auto"/>
              <w:right w:val="dashed" w:sz="4" w:space="0" w:color="auto"/>
            </w:tcBorders>
            <w:shd w:val="clear" w:color="auto" w:fill="auto"/>
            <w:noWrap/>
            <w:vAlign w:val="bottom"/>
            <w:hideMark/>
          </w:tcPr>
          <w:p w14:paraId="0259858C"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1025GS</w:t>
            </w:r>
          </w:p>
        </w:tc>
        <w:tc>
          <w:tcPr>
            <w:tcW w:w="1934" w:type="dxa"/>
            <w:tcBorders>
              <w:top w:val="nil"/>
              <w:left w:val="nil"/>
              <w:bottom w:val="dashed" w:sz="4" w:space="0" w:color="auto"/>
              <w:right w:val="dashed" w:sz="4" w:space="0" w:color="auto"/>
            </w:tcBorders>
            <w:shd w:val="clear" w:color="auto" w:fill="auto"/>
            <w:noWrap/>
            <w:vAlign w:val="bottom"/>
            <w:hideMark/>
          </w:tcPr>
          <w:p w14:paraId="3F65076D"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2 ½” Gray Socket</w:t>
            </w:r>
          </w:p>
        </w:tc>
        <w:tc>
          <w:tcPr>
            <w:tcW w:w="955" w:type="dxa"/>
            <w:vMerge/>
            <w:tcBorders>
              <w:top w:val="nil"/>
              <w:left w:val="dashed" w:sz="4" w:space="0" w:color="auto"/>
              <w:bottom w:val="dashed" w:sz="4" w:space="0" w:color="auto"/>
              <w:right w:val="dashed" w:sz="4" w:space="0" w:color="auto"/>
            </w:tcBorders>
            <w:vAlign w:val="center"/>
            <w:hideMark/>
          </w:tcPr>
          <w:p w14:paraId="21DAC9F4"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c>
          <w:tcPr>
            <w:tcW w:w="1521" w:type="dxa"/>
            <w:vMerge/>
            <w:tcBorders>
              <w:top w:val="nil"/>
              <w:left w:val="dashed" w:sz="4" w:space="0" w:color="auto"/>
              <w:bottom w:val="dashed" w:sz="4" w:space="0" w:color="auto"/>
              <w:right w:val="single" w:sz="8" w:space="0" w:color="auto"/>
            </w:tcBorders>
            <w:vAlign w:val="center"/>
            <w:hideMark/>
          </w:tcPr>
          <w:p w14:paraId="61824897"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r>
      <w:tr w:rsidR="00744C2C" w:rsidRPr="00744C2C" w14:paraId="13F94B2C" w14:textId="77777777" w:rsidTr="00744C2C">
        <w:trPr>
          <w:trHeight w:val="270"/>
        </w:trPr>
        <w:tc>
          <w:tcPr>
            <w:tcW w:w="830" w:type="dxa"/>
            <w:tcBorders>
              <w:top w:val="nil"/>
              <w:left w:val="single" w:sz="8" w:space="0" w:color="auto"/>
              <w:bottom w:val="dashed" w:sz="4" w:space="0" w:color="auto"/>
              <w:right w:val="dashed" w:sz="4" w:space="0" w:color="auto"/>
            </w:tcBorders>
            <w:shd w:val="clear" w:color="auto" w:fill="auto"/>
            <w:noWrap/>
            <w:vAlign w:val="bottom"/>
            <w:hideMark/>
          </w:tcPr>
          <w:p w14:paraId="34903632"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1025GT</w:t>
            </w:r>
          </w:p>
        </w:tc>
        <w:tc>
          <w:tcPr>
            <w:tcW w:w="1934" w:type="dxa"/>
            <w:tcBorders>
              <w:top w:val="nil"/>
              <w:left w:val="nil"/>
              <w:bottom w:val="dashed" w:sz="4" w:space="0" w:color="auto"/>
              <w:right w:val="dashed" w:sz="4" w:space="0" w:color="auto"/>
            </w:tcBorders>
            <w:shd w:val="clear" w:color="auto" w:fill="auto"/>
            <w:noWrap/>
            <w:vAlign w:val="bottom"/>
            <w:hideMark/>
          </w:tcPr>
          <w:p w14:paraId="1B7BE7C5"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2 ½” Gray Thread</w:t>
            </w:r>
          </w:p>
        </w:tc>
        <w:tc>
          <w:tcPr>
            <w:tcW w:w="955" w:type="dxa"/>
            <w:vMerge/>
            <w:tcBorders>
              <w:top w:val="nil"/>
              <w:left w:val="dashed" w:sz="4" w:space="0" w:color="auto"/>
              <w:bottom w:val="dashed" w:sz="4" w:space="0" w:color="auto"/>
              <w:right w:val="dashed" w:sz="4" w:space="0" w:color="auto"/>
            </w:tcBorders>
            <w:vAlign w:val="center"/>
            <w:hideMark/>
          </w:tcPr>
          <w:p w14:paraId="7B772E9B"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c>
          <w:tcPr>
            <w:tcW w:w="1521" w:type="dxa"/>
            <w:vMerge/>
            <w:tcBorders>
              <w:top w:val="nil"/>
              <w:left w:val="dashed" w:sz="4" w:space="0" w:color="auto"/>
              <w:bottom w:val="dashed" w:sz="4" w:space="0" w:color="auto"/>
              <w:right w:val="single" w:sz="8" w:space="0" w:color="auto"/>
            </w:tcBorders>
            <w:vAlign w:val="center"/>
            <w:hideMark/>
          </w:tcPr>
          <w:p w14:paraId="2643D96F"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r>
      <w:tr w:rsidR="00744C2C" w:rsidRPr="00744C2C" w14:paraId="275E0860" w14:textId="77777777" w:rsidTr="00744C2C">
        <w:trPr>
          <w:trHeight w:val="270"/>
        </w:trPr>
        <w:tc>
          <w:tcPr>
            <w:tcW w:w="830" w:type="dxa"/>
            <w:tcBorders>
              <w:top w:val="nil"/>
              <w:left w:val="single" w:sz="8" w:space="0" w:color="auto"/>
              <w:bottom w:val="dashed" w:sz="4" w:space="0" w:color="auto"/>
              <w:right w:val="dashed" w:sz="4" w:space="0" w:color="auto"/>
            </w:tcBorders>
            <w:shd w:val="clear" w:color="000000" w:fill="D9D9D9"/>
            <w:noWrap/>
            <w:vAlign w:val="bottom"/>
            <w:hideMark/>
          </w:tcPr>
          <w:p w14:paraId="5DC59446"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1030WS</w:t>
            </w:r>
          </w:p>
        </w:tc>
        <w:tc>
          <w:tcPr>
            <w:tcW w:w="1934" w:type="dxa"/>
            <w:tcBorders>
              <w:top w:val="nil"/>
              <w:left w:val="nil"/>
              <w:bottom w:val="dashed" w:sz="4" w:space="0" w:color="auto"/>
              <w:right w:val="dashed" w:sz="4" w:space="0" w:color="auto"/>
            </w:tcBorders>
            <w:shd w:val="clear" w:color="000000" w:fill="D9D9D9"/>
            <w:noWrap/>
            <w:vAlign w:val="bottom"/>
            <w:hideMark/>
          </w:tcPr>
          <w:p w14:paraId="7FD63198"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3” White Socket</w:t>
            </w:r>
          </w:p>
        </w:tc>
        <w:tc>
          <w:tcPr>
            <w:tcW w:w="955" w:type="dxa"/>
            <w:vMerge w:val="restart"/>
            <w:tcBorders>
              <w:top w:val="nil"/>
              <w:left w:val="dashed" w:sz="4" w:space="0" w:color="auto"/>
              <w:bottom w:val="dashed" w:sz="4" w:space="0" w:color="auto"/>
              <w:right w:val="dashed" w:sz="4" w:space="0" w:color="auto"/>
            </w:tcBorders>
            <w:shd w:val="clear" w:color="000000" w:fill="D9D9D9"/>
            <w:noWrap/>
            <w:vAlign w:val="center"/>
            <w:hideMark/>
          </w:tcPr>
          <w:p w14:paraId="57399133" w14:textId="77777777" w:rsidR="00744C2C" w:rsidRPr="00744C2C" w:rsidRDefault="00744C2C" w:rsidP="00744C2C">
            <w:pPr>
              <w:spacing w:after="0" w:line="240" w:lineRule="auto"/>
              <w:jc w:val="center"/>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62.7</w:t>
            </w:r>
          </w:p>
        </w:tc>
        <w:tc>
          <w:tcPr>
            <w:tcW w:w="1521" w:type="dxa"/>
            <w:vMerge w:val="restart"/>
            <w:tcBorders>
              <w:top w:val="nil"/>
              <w:left w:val="dashed" w:sz="4" w:space="0" w:color="auto"/>
              <w:bottom w:val="dashed" w:sz="4" w:space="0" w:color="auto"/>
              <w:right w:val="single" w:sz="8" w:space="0" w:color="auto"/>
            </w:tcBorders>
            <w:shd w:val="clear" w:color="000000" w:fill="D9D9D9"/>
            <w:vAlign w:val="center"/>
            <w:hideMark/>
          </w:tcPr>
          <w:p w14:paraId="56842A77" w14:textId="77777777" w:rsidR="00744C2C" w:rsidRPr="00744C2C" w:rsidRDefault="00744C2C" w:rsidP="00744C2C">
            <w:pPr>
              <w:spacing w:after="0" w:line="240" w:lineRule="auto"/>
              <w:jc w:val="center"/>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10.63 x 5.25 x 7.25</w:t>
            </w:r>
          </w:p>
        </w:tc>
      </w:tr>
      <w:tr w:rsidR="00744C2C" w:rsidRPr="00744C2C" w14:paraId="2CD4A293" w14:textId="77777777" w:rsidTr="00744C2C">
        <w:trPr>
          <w:trHeight w:val="270"/>
        </w:trPr>
        <w:tc>
          <w:tcPr>
            <w:tcW w:w="830" w:type="dxa"/>
            <w:tcBorders>
              <w:top w:val="nil"/>
              <w:left w:val="single" w:sz="8" w:space="0" w:color="auto"/>
              <w:bottom w:val="dashed" w:sz="4" w:space="0" w:color="auto"/>
              <w:right w:val="dashed" w:sz="4" w:space="0" w:color="auto"/>
            </w:tcBorders>
            <w:shd w:val="clear" w:color="000000" w:fill="D9D9D9"/>
            <w:noWrap/>
            <w:vAlign w:val="bottom"/>
            <w:hideMark/>
          </w:tcPr>
          <w:p w14:paraId="5D7408FD"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1030WT</w:t>
            </w:r>
          </w:p>
        </w:tc>
        <w:tc>
          <w:tcPr>
            <w:tcW w:w="1934" w:type="dxa"/>
            <w:tcBorders>
              <w:top w:val="nil"/>
              <w:left w:val="nil"/>
              <w:bottom w:val="dashed" w:sz="4" w:space="0" w:color="auto"/>
              <w:right w:val="dashed" w:sz="4" w:space="0" w:color="auto"/>
            </w:tcBorders>
            <w:shd w:val="clear" w:color="000000" w:fill="D9D9D9"/>
            <w:noWrap/>
            <w:vAlign w:val="bottom"/>
            <w:hideMark/>
          </w:tcPr>
          <w:p w14:paraId="4789C201"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3” White Thread</w:t>
            </w:r>
          </w:p>
        </w:tc>
        <w:tc>
          <w:tcPr>
            <w:tcW w:w="955" w:type="dxa"/>
            <w:vMerge/>
            <w:tcBorders>
              <w:top w:val="nil"/>
              <w:left w:val="dashed" w:sz="4" w:space="0" w:color="auto"/>
              <w:bottom w:val="dashed" w:sz="4" w:space="0" w:color="auto"/>
              <w:right w:val="dashed" w:sz="4" w:space="0" w:color="auto"/>
            </w:tcBorders>
            <w:vAlign w:val="center"/>
            <w:hideMark/>
          </w:tcPr>
          <w:p w14:paraId="0AE47004"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c>
          <w:tcPr>
            <w:tcW w:w="1521" w:type="dxa"/>
            <w:vMerge/>
            <w:tcBorders>
              <w:top w:val="nil"/>
              <w:left w:val="dashed" w:sz="4" w:space="0" w:color="auto"/>
              <w:bottom w:val="dashed" w:sz="4" w:space="0" w:color="auto"/>
              <w:right w:val="single" w:sz="8" w:space="0" w:color="auto"/>
            </w:tcBorders>
            <w:vAlign w:val="center"/>
            <w:hideMark/>
          </w:tcPr>
          <w:p w14:paraId="78AA0026"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r>
      <w:tr w:rsidR="00744C2C" w:rsidRPr="00744C2C" w14:paraId="54B139A6" w14:textId="77777777" w:rsidTr="00744C2C">
        <w:trPr>
          <w:trHeight w:val="270"/>
        </w:trPr>
        <w:tc>
          <w:tcPr>
            <w:tcW w:w="830" w:type="dxa"/>
            <w:tcBorders>
              <w:top w:val="nil"/>
              <w:left w:val="single" w:sz="8" w:space="0" w:color="auto"/>
              <w:bottom w:val="dashed" w:sz="4" w:space="0" w:color="auto"/>
              <w:right w:val="dashed" w:sz="4" w:space="0" w:color="auto"/>
            </w:tcBorders>
            <w:shd w:val="clear" w:color="000000" w:fill="D9D9D9"/>
            <w:noWrap/>
            <w:vAlign w:val="bottom"/>
            <w:hideMark/>
          </w:tcPr>
          <w:p w14:paraId="746DA31D"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1030GS</w:t>
            </w:r>
          </w:p>
        </w:tc>
        <w:tc>
          <w:tcPr>
            <w:tcW w:w="1934" w:type="dxa"/>
            <w:tcBorders>
              <w:top w:val="nil"/>
              <w:left w:val="nil"/>
              <w:bottom w:val="dashed" w:sz="4" w:space="0" w:color="auto"/>
              <w:right w:val="dashed" w:sz="4" w:space="0" w:color="auto"/>
            </w:tcBorders>
            <w:shd w:val="clear" w:color="000000" w:fill="D9D9D9"/>
            <w:noWrap/>
            <w:vAlign w:val="bottom"/>
            <w:hideMark/>
          </w:tcPr>
          <w:p w14:paraId="2D1774D7"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3” Gray Socket</w:t>
            </w:r>
          </w:p>
        </w:tc>
        <w:tc>
          <w:tcPr>
            <w:tcW w:w="955" w:type="dxa"/>
            <w:vMerge/>
            <w:tcBorders>
              <w:top w:val="nil"/>
              <w:left w:val="dashed" w:sz="4" w:space="0" w:color="auto"/>
              <w:bottom w:val="dashed" w:sz="4" w:space="0" w:color="auto"/>
              <w:right w:val="dashed" w:sz="4" w:space="0" w:color="auto"/>
            </w:tcBorders>
            <w:vAlign w:val="center"/>
            <w:hideMark/>
          </w:tcPr>
          <w:p w14:paraId="77EA25C2"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c>
          <w:tcPr>
            <w:tcW w:w="1521" w:type="dxa"/>
            <w:vMerge/>
            <w:tcBorders>
              <w:top w:val="nil"/>
              <w:left w:val="dashed" w:sz="4" w:space="0" w:color="auto"/>
              <w:bottom w:val="dashed" w:sz="4" w:space="0" w:color="auto"/>
              <w:right w:val="single" w:sz="8" w:space="0" w:color="auto"/>
            </w:tcBorders>
            <w:vAlign w:val="center"/>
            <w:hideMark/>
          </w:tcPr>
          <w:p w14:paraId="6CB77285"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r>
      <w:tr w:rsidR="00744C2C" w:rsidRPr="00744C2C" w14:paraId="74029DEB" w14:textId="77777777" w:rsidTr="00744C2C">
        <w:trPr>
          <w:trHeight w:val="270"/>
        </w:trPr>
        <w:tc>
          <w:tcPr>
            <w:tcW w:w="830" w:type="dxa"/>
            <w:tcBorders>
              <w:top w:val="nil"/>
              <w:left w:val="single" w:sz="8" w:space="0" w:color="auto"/>
              <w:bottom w:val="dashed" w:sz="4" w:space="0" w:color="auto"/>
              <w:right w:val="dashed" w:sz="4" w:space="0" w:color="auto"/>
            </w:tcBorders>
            <w:shd w:val="clear" w:color="000000" w:fill="D9D9D9"/>
            <w:noWrap/>
            <w:vAlign w:val="bottom"/>
            <w:hideMark/>
          </w:tcPr>
          <w:p w14:paraId="2DFD6D59"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1030GT</w:t>
            </w:r>
          </w:p>
        </w:tc>
        <w:tc>
          <w:tcPr>
            <w:tcW w:w="1934" w:type="dxa"/>
            <w:tcBorders>
              <w:top w:val="nil"/>
              <w:left w:val="nil"/>
              <w:bottom w:val="dashed" w:sz="4" w:space="0" w:color="auto"/>
              <w:right w:val="dashed" w:sz="4" w:space="0" w:color="auto"/>
            </w:tcBorders>
            <w:shd w:val="clear" w:color="000000" w:fill="D9D9D9"/>
            <w:noWrap/>
            <w:vAlign w:val="bottom"/>
            <w:hideMark/>
          </w:tcPr>
          <w:p w14:paraId="6E58B337"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3” Gray Thread</w:t>
            </w:r>
          </w:p>
        </w:tc>
        <w:tc>
          <w:tcPr>
            <w:tcW w:w="955" w:type="dxa"/>
            <w:vMerge/>
            <w:tcBorders>
              <w:top w:val="nil"/>
              <w:left w:val="dashed" w:sz="4" w:space="0" w:color="auto"/>
              <w:bottom w:val="dashed" w:sz="4" w:space="0" w:color="auto"/>
              <w:right w:val="dashed" w:sz="4" w:space="0" w:color="auto"/>
            </w:tcBorders>
            <w:vAlign w:val="center"/>
            <w:hideMark/>
          </w:tcPr>
          <w:p w14:paraId="5BE0348C"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c>
          <w:tcPr>
            <w:tcW w:w="1521" w:type="dxa"/>
            <w:vMerge/>
            <w:tcBorders>
              <w:top w:val="nil"/>
              <w:left w:val="dashed" w:sz="4" w:space="0" w:color="auto"/>
              <w:bottom w:val="dashed" w:sz="4" w:space="0" w:color="auto"/>
              <w:right w:val="single" w:sz="8" w:space="0" w:color="auto"/>
            </w:tcBorders>
            <w:vAlign w:val="center"/>
            <w:hideMark/>
          </w:tcPr>
          <w:p w14:paraId="434CCA88"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r>
      <w:tr w:rsidR="00744C2C" w:rsidRPr="00744C2C" w14:paraId="1DF876B1" w14:textId="77777777" w:rsidTr="00744C2C">
        <w:trPr>
          <w:trHeight w:val="270"/>
        </w:trPr>
        <w:tc>
          <w:tcPr>
            <w:tcW w:w="830" w:type="dxa"/>
            <w:tcBorders>
              <w:top w:val="nil"/>
              <w:left w:val="single" w:sz="8" w:space="0" w:color="auto"/>
              <w:bottom w:val="dashed" w:sz="4" w:space="0" w:color="auto"/>
              <w:right w:val="dashed" w:sz="4" w:space="0" w:color="auto"/>
            </w:tcBorders>
            <w:shd w:val="clear" w:color="auto" w:fill="auto"/>
            <w:noWrap/>
            <w:vAlign w:val="bottom"/>
            <w:hideMark/>
          </w:tcPr>
          <w:p w14:paraId="23712A66"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1040WS</w:t>
            </w:r>
          </w:p>
        </w:tc>
        <w:tc>
          <w:tcPr>
            <w:tcW w:w="1934" w:type="dxa"/>
            <w:tcBorders>
              <w:top w:val="nil"/>
              <w:left w:val="nil"/>
              <w:bottom w:val="dashed" w:sz="4" w:space="0" w:color="auto"/>
              <w:right w:val="dashed" w:sz="4" w:space="0" w:color="auto"/>
            </w:tcBorders>
            <w:shd w:val="clear" w:color="auto" w:fill="auto"/>
            <w:noWrap/>
            <w:vAlign w:val="bottom"/>
            <w:hideMark/>
          </w:tcPr>
          <w:p w14:paraId="47743F6E"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4” White Socket</w:t>
            </w:r>
          </w:p>
        </w:tc>
        <w:tc>
          <w:tcPr>
            <w:tcW w:w="955" w:type="dxa"/>
            <w:vMerge w:val="restart"/>
            <w:tcBorders>
              <w:top w:val="nil"/>
              <w:left w:val="dashed" w:sz="4" w:space="0" w:color="auto"/>
              <w:bottom w:val="dashed" w:sz="4" w:space="0" w:color="auto"/>
              <w:right w:val="dashed" w:sz="4" w:space="0" w:color="auto"/>
            </w:tcBorders>
            <w:shd w:val="clear" w:color="auto" w:fill="auto"/>
            <w:vAlign w:val="center"/>
            <w:hideMark/>
          </w:tcPr>
          <w:p w14:paraId="51B23787" w14:textId="77777777" w:rsidR="00744C2C" w:rsidRPr="00744C2C" w:rsidRDefault="00744C2C" w:rsidP="00744C2C">
            <w:pPr>
              <w:spacing w:after="0" w:line="240" w:lineRule="auto"/>
              <w:jc w:val="center"/>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146 (</w:t>
            </w:r>
            <w:proofErr w:type="spellStart"/>
            <w:r w:rsidRPr="00744C2C">
              <w:rPr>
                <w:rFonts w:ascii="Century Gothic" w:eastAsia="Times New Roman" w:hAnsi="Century Gothic" w:cs="Times New Roman"/>
                <w:sz w:val="16"/>
                <w:szCs w:val="16"/>
                <w:lang w:eastAsia="en-US"/>
              </w:rPr>
              <w:t>nw</w:t>
            </w:r>
            <w:proofErr w:type="spellEnd"/>
            <w:r w:rsidRPr="00744C2C">
              <w:rPr>
                <w:rFonts w:ascii="Century Gothic" w:eastAsia="Times New Roman" w:hAnsi="Century Gothic" w:cs="Times New Roman"/>
                <w:sz w:val="16"/>
                <w:szCs w:val="16"/>
                <w:lang w:eastAsia="en-US"/>
              </w:rPr>
              <w:t>) 158 (</w:t>
            </w:r>
            <w:proofErr w:type="spellStart"/>
            <w:r w:rsidRPr="00744C2C">
              <w:rPr>
                <w:rFonts w:ascii="Century Gothic" w:eastAsia="Times New Roman" w:hAnsi="Century Gothic" w:cs="Times New Roman"/>
                <w:sz w:val="16"/>
                <w:szCs w:val="16"/>
                <w:lang w:eastAsia="en-US"/>
              </w:rPr>
              <w:t>gw</w:t>
            </w:r>
            <w:proofErr w:type="spellEnd"/>
            <w:r w:rsidRPr="00744C2C">
              <w:rPr>
                <w:rFonts w:ascii="Century Gothic" w:eastAsia="Times New Roman" w:hAnsi="Century Gothic" w:cs="Times New Roman"/>
                <w:sz w:val="16"/>
                <w:szCs w:val="16"/>
                <w:lang w:eastAsia="en-US"/>
              </w:rPr>
              <w:t xml:space="preserve">) </w:t>
            </w:r>
          </w:p>
        </w:tc>
        <w:tc>
          <w:tcPr>
            <w:tcW w:w="1521" w:type="dxa"/>
            <w:vMerge w:val="restart"/>
            <w:tcBorders>
              <w:top w:val="nil"/>
              <w:left w:val="dashed" w:sz="4" w:space="0" w:color="auto"/>
              <w:bottom w:val="dashed" w:sz="4" w:space="0" w:color="auto"/>
              <w:right w:val="single" w:sz="8" w:space="0" w:color="auto"/>
            </w:tcBorders>
            <w:shd w:val="clear" w:color="auto" w:fill="auto"/>
            <w:vAlign w:val="center"/>
            <w:hideMark/>
          </w:tcPr>
          <w:p w14:paraId="3D090458" w14:textId="77777777" w:rsidR="00744C2C" w:rsidRPr="00744C2C" w:rsidRDefault="00744C2C" w:rsidP="00744C2C">
            <w:pPr>
              <w:spacing w:after="0" w:line="240" w:lineRule="auto"/>
              <w:jc w:val="center"/>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14 x 6.5 x 9.25</w:t>
            </w:r>
          </w:p>
        </w:tc>
      </w:tr>
      <w:tr w:rsidR="00744C2C" w:rsidRPr="00744C2C" w14:paraId="4C8B9D87" w14:textId="77777777" w:rsidTr="00744C2C">
        <w:trPr>
          <w:trHeight w:val="270"/>
        </w:trPr>
        <w:tc>
          <w:tcPr>
            <w:tcW w:w="830" w:type="dxa"/>
            <w:tcBorders>
              <w:top w:val="nil"/>
              <w:left w:val="single" w:sz="8" w:space="0" w:color="auto"/>
              <w:bottom w:val="dashed" w:sz="4" w:space="0" w:color="auto"/>
              <w:right w:val="dashed" w:sz="4" w:space="0" w:color="auto"/>
            </w:tcBorders>
            <w:shd w:val="clear" w:color="auto" w:fill="auto"/>
            <w:noWrap/>
            <w:vAlign w:val="bottom"/>
            <w:hideMark/>
          </w:tcPr>
          <w:p w14:paraId="5FEE2C28"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1040WT</w:t>
            </w:r>
          </w:p>
        </w:tc>
        <w:tc>
          <w:tcPr>
            <w:tcW w:w="1934" w:type="dxa"/>
            <w:tcBorders>
              <w:top w:val="nil"/>
              <w:left w:val="nil"/>
              <w:bottom w:val="dashed" w:sz="4" w:space="0" w:color="auto"/>
              <w:right w:val="dashed" w:sz="4" w:space="0" w:color="auto"/>
            </w:tcBorders>
            <w:shd w:val="clear" w:color="auto" w:fill="auto"/>
            <w:noWrap/>
            <w:vAlign w:val="bottom"/>
            <w:hideMark/>
          </w:tcPr>
          <w:p w14:paraId="4F20DBCA"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4” White Thread</w:t>
            </w:r>
          </w:p>
        </w:tc>
        <w:tc>
          <w:tcPr>
            <w:tcW w:w="955" w:type="dxa"/>
            <w:vMerge/>
            <w:tcBorders>
              <w:top w:val="nil"/>
              <w:left w:val="dashed" w:sz="4" w:space="0" w:color="auto"/>
              <w:bottom w:val="dashed" w:sz="4" w:space="0" w:color="auto"/>
              <w:right w:val="dashed" w:sz="4" w:space="0" w:color="auto"/>
            </w:tcBorders>
            <w:vAlign w:val="center"/>
            <w:hideMark/>
          </w:tcPr>
          <w:p w14:paraId="3A9CA562"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c>
          <w:tcPr>
            <w:tcW w:w="1521" w:type="dxa"/>
            <w:vMerge/>
            <w:tcBorders>
              <w:top w:val="nil"/>
              <w:left w:val="dashed" w:sz="4" w:space="0" w:color="auto"/>
              <w:bottom w:val="dashed" w:sz="4" w:space="0" w:color="auto"/>
              <w:right w:val="single" w:sz="8" w:space="0" w:color="auto"/>
            </w:tcBorders>
            <w:vAlign w:val="center"/>
            <w:hideMark/>
          </w:tcPr>
          <w:p w14:paraId="268161A4"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r>
      <w:tr w:rsidR="00744C2C" w:rsidRPr="00744C2C" w14:paraId="26D45A28" w14:textId="77777777" w:rsidTr="00744C2C">
        <w:trPr>
          <w:trHeight w:val="270"/>
        </w:trPr>
        <w:tc>
          <w:tcPr>
            <w:tcW w:w="830" w:type="dxa"/>
            <w:tcBorders>
              <w:top w:val="nil"/>
              <w:left w:val="single" w:sz="8" w:space="0" w:color="auto"/>
              <w:bottom w:val="dashed" w:sz="4" w:space="0" w:color="auto"/>
              <w:right w:val="dashed" w:sz="4" w:space="0" w:color="auto"/>
            </w:tcBorders>
            <w:shd w:val="clear" w:color="auto" w:fill="auto"/>
            <w:noWrap/>
            <w:vAlign w:val="bottom"/>
            <w:hideMark/>
          </w:tcPr>
          <w:p w14:paraId="232732CA"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1040GS</w:t>
            </w:r>
          </w:p>
        </w:tc>
        <w:tc>
          <w:tcPr>
            <w:tcW w:w="1934" w:type="dxa"/>
            <w:tcBorders>
              <w:top w:val="nil"/>
              <w:left w:val="nil"/>
              <w:bottom w:val="dashed" w:sz="4" w:space="0" w:color="auto"/>
              <w:right w:val="dashed" w:sz="4" w:space="0" w:color="auto"/>
            </w:tcBorders>
            <w:shd w:val="clear" w:color="auto" w:fill="auto"/>
            <w:noWrap/>
            <w:vAlign w:val="bottom"/>
            <w:hideMark/>
          </w:tcPr>
          <w:p w14:paraId="31D434B1"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4” Gray Socket</w:t>
            </w:r>
          </w:p>
        </w:tc>
        <w:tc>
          <w:tcPr>
            <w:tcW w:w="955" w:type="dxa"/>
            <w:vMerge/>
            <w:tcBorders>
              <w:top w:val="nil"/>
              <w:left w:val="dashed" w:sz="4" w:space="0" w:color="auto"/>
              <w:bottom w:val="dashed" w:sz="4" w:space="0" w:color="auto"/>
              <w:right w:val="dashed" w:sz="4" w:space="0" w:color="auto"/>
            </w:tcBorders>
            <w:vAlign w:val="center"/>
            <w:hideMark/>
          </w:tcPr>
          <w:p w14:paraId="34F644D1"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c>
          <w:tcPr>
            <w:tcW w:w="1521" w:type="dxa"/>
            <w:vMerge/>
            <w:tcBorders>
              <w:top w:val="nil"/>
              <w:left w:val="dashed" w:sz="4" w:space="0" w:color="auto"/>
              <w:bottom w:val="dashed" w:sz="4" w:space="0" w:color="auto"/>
              <w:right w:val="single" w:sz="8" w:space="0" w:color="auto"/>
            </w:tcBorders>
            <w:vAlign w:val="center"/>
            <w:hideMark/>
          </w:tcPr>
          <w:p w14:paraId="66BAC996"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r>
      <w:tr w:rsidR="00744C2C" w:rsidRPr="00744C2C" w14:paraId="2AB7F4AB" w14:textId="77777777" w:rsidTr="00744C2C">
        <w:trPr>
          <w:trHeight w:val="270"/>
        </w:trPr>
        <w:tc>
          <w:tcPr>
            <w:tcW w:w="830" w:type="dxa"/>
            <w:tcBorders>
              <w:top w:val="nil"/>
              <w:left w:val="single" w:sz="8" w:space="0" w:color="auto"/>
              <w:bottom w:val="dashed" w:sz="4" w:space="0" w:color="auto"/>
              <w:right w:val="dashed" w:sz="4" w:space="0" w:color="auto"/>
            </w:tcBorders>
            <w:shd w:val="clear" w:color="auto" w:fill="auto"/>
            <w:noWrap/>
            <w:vAlign w:val="bottom"/>
            <w:hideMark/>
          </w:tcPr>
          <w:p w14:paraId="3B938221"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1040GT</w:t>
            </w:r>
          </w:p>
        </w:tc>
        <w:tc>
          <w:tcPr>
            <w:tcW w:w="1934" w:type="dxa"/>
            <w:tcBorders>
              <w:top w:val="nil"/>
              <w:left w:val="nil"/>
              <w:bottom w:val="dashed" w:sz="4" w:space="0" w:color="auto"/>
              <w:right w:val="dashed" w:sz="4" w:space="0" w:color="auto"/>
            </w:tcBorders>
            <w:shd w:val="clear" w:color="auto" w:fill="auto"/>
            <w:noWrap/>
            <w:vAlign w:val="bottom"/>
            <w:hideMark/>
          </w:tcPr>
          <w:p w14:paraId="24F3FE69"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4" Gray Thread</w:t>
            </w:r>
          </w:p>
        </w:tc>
        <w:tc>
          <w:tcPr>
            <w:tcW w:w="955" w:type="dxa"/>
            <w:vMerge/>
            <w:tcBorders>
              <w:top w:val="nil"/>
              <w:left w:val="dashed" w:sz="4" w:space="0" w:color="auto"/>
              <w:bottom w:val="dashed" w:sz="4" w:space="0" w:color="auto"/>
              <w:right w:val="dashed" w:sz="4" w:space="0" w:color="auto"/>
            </w:tcBorders>
            <w:vAlign w:val="center"/>
            <w:hideMark/>
          </w:tcPr>
          <w:p w14:paraId="3F73D47E"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c>
          <w:tcPr>
            <w:tcW w:w="1521" w:type="dxa"/>
            <w:vMerge/>
            <w:tcBorders>
              <w:top w:val="nil"/>
              <w:left w:val="dashed" w:sz="4" w:space="0" w:color="auto"/>
              <w:bottom w:val="dashed" w:sz="4" w:space="0" w:color="auto"/>
              <w:right w:val="single" w:sz="8" w:space="0" w:color="auto"/>
            </w:tcBorders>
            <w:vAlign w:val="center"/>
            <w:hideMark/>
          </w:tcPr>
          <w:p w14:paraId="59ABB126"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r>
      <w:tr w:rsidR="00744C2C" w:rsidRPr="00744C2C" w14:paraId="457ADAA8" w14:textId="77777777" w:rsidTr="00744C2C">
        <w:trPr>
          <w:trHeight w:val="270"/>
        </w:trPr>
        <w:tc>
          <w:tcPr>
            <w:tcW w:w="830" w:type="dxa"/>
            <w:tcBorders>
              <w:top w:val="nil"/>
              <w:left w:val="single" w:sz="8" w:space="0" w:color="auto"/>
              <w:bottom w:val="dashed" w:sz="4" w:space="0" w:color="auto"/>
              <w:right w:val="dashed" w:sz="4" w:space="0" w:color="auto"/>
            </w:tcBorders>
            <w:shd w:val="clear" w:color="000000" w:fill="D9D9D9"/>
            <w:noWrap/>
            <w:vAlign w:val="bottom"/>
            <w:hideMark/>
          </w:tcPr>
          <w:p w14:paraId="6E32133E" w14:textId="77777777" w:rsidR="00744C2C" w:rsidRPr="00744C2C" w:rsidRDefault="00744C2C" w:rsidP="00744C2C">
            <w:pPr>
              <w:spacing w:after="0" w:line="240" w:lineRule="auto"/>
              <w:rPr>
                <w:rFonts w:ascii="Century Gothic" w:eastAsia="Times New Roman" w:hAnsi="Century Gothic" w:cs="Times New Roman"/>
                <w:color w:val="000000"/>
                <w:sz w:val="16"/>
                <w:szCs w:val="16"/>
                <w:lang w:eastAsia="en-US"/>
              </w:rPr>
            </w:pPr>
            <w:r w:rsidRPr="00744C2C">
              <w:rPr>
                <w:rFonts w:ascii="Century Gothic" w:eastAsia="Times New Roman" w:hAnsi="Century Gothic" w:cs="Times New Roman"/>
                <w:color w:val="000000"/>
                <w:sz w:val="16"/>
                <w:szCs w:val="16"/>
                <w:lang w:eastAsia="en-US"/>
              </w:rPr>
              <w:t>1060WS</w:t>
            </w:r>
          </w:p>
        </w:tc>
        <w:tc>
          <w:tcPr>
            <w:tcW w:w="1934" w:type="dxa"/>
            <w:tcBorders>
              <w:top w:val="nil"/>
              <w:left w:val="nil"/>
              <w:bottom w:val="dashed" w:sz="4" w:space="0" w:color="auto"/>
              <w:right w:val="dashed" w:sz="4" w:space="0" w:color="auto"/>
            </w:tcBorders>
            <w:shd w:val="clear" w:color="000000" w:fill="D9D9D9"/>
            <w:noWrap/>
            <w:vAlign w:val="bottom"/>
            <w:hideMark/>
          </w:tcPr>
          <w:p w14:paraId="12192A89" w14:textId="77777777" w:rsidR="00744C2C" w:rsidRPr="00744C2C" w:rsidRDefault="00744C2C" w:rsidP="00744C2C">
            <w:pPr>
              <w:spacing w:after="0" w:line="240" w:lineRule="auto"/>
              <w:rPr>
                <w:rFonts w:ascii="Century Gothic" w:eastAsia="Times New Roman" w:hAnsi="Century Gothic" w:cs="Times New Roman"/>
                <w:color w:val="000000"/>
                <w:sz w:val="16"/>
                <w:szCs w:val="16"/>
                <w:lang w:eastAsia="en-US"/>
              </w:rPr>
            </w:pPr>
            <w:r w:rsidRPr="00744C2C">
              <w:rPr>
                <w:rFonts w:ascii="Century Gothic" w:eastAsia="Times New Roman" w:hAnsi="Century Gothic" w:cs="Times New Roman"/>
                <w:color w:val="000000"/>
                <w:sz w:val="16"/>
                <w:szCs w:val="16"/>
                <w:lang w:eastAsia="en-US"/>
              </w:rPr>
              <w:t>6” White Socket</w:t>
            </w:r>
          </w:p>
        </w:tc>
        <w:tc>
          <w:tcPr>
            <w:tcW w:w="955" w:type="dxa"/>
            <w:vMerge w:val="restart"/>
            <w:tcBorders>
              <w:top w:val="nil"/>
              <w:left w:val="dashed" w:sz="4" w:space="0" w:color="auto"/>
              <w:bottom w:val="single" w:sz="8" w:space="0" w:color="000000"/>
              <w:right w:val="dashed" w:sz="4" w:space="0" w:color="auto"/>
            </w:tcBorders>
            <w:shd w:val="clear" w:color="000000" w:fill="D9D9D9"/>
            <w:vAlign w:val="center"/>
            <w:hideMark/>
          </w:tcPr>
          <w:p w14:paraId="6A818ABB" w14:textId="77777777" w:rsidR="00744C2C" w:rsidRPr="00744C2C" w:rsidRDefault="00744C2C" w:rsidP="00744C2C">
            <w:pPr>
              <w:spacing w:after="0" w:line="240" w:lineRule="auto"/>
              <w:jc w:val="center"/>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313 (</w:t>
            </w:r>
            <w:proofErr w:type="spellStart"/>
            <w:r w:rsidRPr="00744C2C">
              <w:rPr>
                <w:rFonts w:ascii="Century Gothic" w:eastAsia="Times New Roman" w:hAnsi="Century Gothic" w:cs="Times New Roman"/>
                <w:sz w:val="16"/>
                <w:szCs w:val="16"/>
                <w:lang w:eastAsia="en-US"/>
              </w:rPr>
              <w:t>nw</w:t>
            </w:r>
            <w:proofErr w:type="spellEnd"/>
            <w:r w:rsidRPr="00744C2C">
              <w:rPr>
                <w:rFonts w:ascii="Century Gothic" w:eastAsia="Times New Roman" w:hAnsi="Century Gothic" w:cs="Times New Roman"/>
                <w:sz w:val="16"/>
                <w:szCs w:val="16"/>
                <w:lang w:eastAsia="en-US"/>
              </w:rPr>
              <w:t>) 348 (</w:t>
            </w:r>
            <w:proofErr w:type="spellStart"/>
            <w:r w:rsidRPr="00744C2C">
              <w:rPr>
                <w:rFonts w:ascii="Century Gothic" w:eastAsia="Times New Roman" w:hAnsi="Century Gothic" w:cs="Times New Roman"/>
                <w:sz w:val="16"/>
                <w:szCs w:val="16"/>
                <w:lang w:eastAsia="en-US"/>
              </w:rPr>
              <w:t>gw</w:t>
            </w:r>
            <w:proofErr w:type="spellEnd"/>
            <w:r w:rsidRPr="00744C2C">
              <w:rPr>
                <w:rFonts w:ascii="Century Gothic" w:eastAsia="Times New Roman" w:hAnsi="Century Gothic" w:cs="Times New Roman"/>
                <w:sz w:val="16"/>
                <w:szCs w:val="16"/>
                <w:lang w:eastAsia="en-US"/>
              </w:rPr>
              <w:t>)</w:t>
            </w:r>
          </w:p>
        </w:tc>
        <w:tc>
          <w:tcPr>
            <w:tcW w:w="1521" w:type="dxa"/>
            <w:vMerge w:val="restart"/>
            <w:tcBorders>
              <w:top w:val="nil"/>
              <w:left w:val="dashed" w:sz="4" w:space="0" w:color="auto"/>
              <w:bottom w:val="single" w:sz="8" w:space="0" w:color="000000"/>
              <w:right w:val="single" w:sz="8" w:space="0" w:color="auto"/>
            </w:tcBorders>
            <w:shd w:val="clear" w:color="000000" w:fill="D9D9D9"/>
            <w:vAlign w:val="center"/>
            <w:hideMark/>
          </w:tcPr>
          <w:p w14:paraId="06B41449" w14:textId="77777777" w:rsidR="00744C2C" w:rsidRPr="00744C2C" w:rsidRDefault="00744C2C" w:rsidP="00744C2C">
            <w:pPr>
              <w:spacing w:after="0" w:line="240" w:lineRule="auto"/>
              <w:jc w:val="center"/>
              <w:rPr>
                <w:rFonts w:ascii="Century Gothic" w:eastAsia="Times New Roman" w:hAnsi="Century Gothic" w:cs="Times New Roman"/>
                <w:sz w:val="16"/>
                <w:szCs w:val="16"/>
                <w:lang w:eastAsia="en-US"/>
              </w:rPr>
            </w:pPr>
            <w:r w:rsidRPr="00744C2C">
              <w:rPr>
                <w:rFonts w:ascii="Century Gothic" w:eastAsia="Times New Roman" w:hAnsi="Century Gothic" w:cs="Times New Roman"/>
                <w:sz w:val="16"/>
                <w:szCs w:val="16"/>
                <w:lang w:eastAsia="en-US"/>
              </w:rPr>
              <w:t>19 x 9 x 12</w:t>
            </w:r>
          </w:p>
        </w:tc>
      </w:tr>
      <w:tr w:rsidR="00744C2C" w:rsidRPr="00744C2C" w14:paraId="09BB7ABC" w14:textId="77777777" w:rsidTr="00744C2C">
        <w:trPr>
          <w:trHeight w:val="270"/>
        </w:trPr>
        <w:tc>
          <w:tcPr>
            <w:tcW w:w="830" w:type="dxa"/>
            <w:tcBorders>
              <w:top w:val="nil"/>
              <w:left w:val="single" w:sz="8" w:space="0" w:color="auto"/>
              <w:bottom w:val="dashed" w:sz="4" w:space="0" w:color="auto"/>
              <w:right w:val="dashed" w:sz="4" w:space="0" w:color="auto"/>
            </w:tcBorders>
            <w:shd w:val="clear" w:color="000000" w:fill="D9D9D9"/>
            <w:noWrap/>
            <w:vAlign w:val="bottom"/>
            <w:hideMark/>
          </w:tcPr>
          <w:p w14:paraId="15234A55" w14:textId="77777777" w:rsidR="00744C2C" w:rsidRPr="00744C2C" w:rsidRDefault="00744C2C" w:rsidP="00744C2C">
            <w:pPr>
              <w:spacing w:after="0" w:line="240" w:lineRule="auto"/>
              <w:rPr>
                <w:rFonts w:ascii="Century Gothic" w:eastAsia="Times New Roman" w:hAnsi="Century Gothic" w:cs="Times New Roman"/>
                <w:color w:val="000000"/>
                <w:sz w:val="16"/>
                <w:szCs w:val="16"/>
                <w:lang w:eastAsia="en-US"/>
              </w:rPr>
            </w:pPr>
            <w:r w:rsidRPr="00744C2C">
              <w:rPr>
                <w:rFonts w:ascii="Century Gothic" w:eastAsia="Times New Roman" w:hAnsi="Century Gothic" w:cs="Times New Roman"/>
                <w:color w:val="000000"/>
                <w:sz w:val="16"/>
                <w:szCs w:val="16"/>
                <w:lang w:eastAsia="en-US"/>
              </w:rPr>
              <w:t>1060WT</w:t>
            </w:r>
          </w:p>
        </w:tc>
        <w:tc>
          <w:tcPr>
            <w:tcW w:w="1934" w:type="dxa"/>
            <w:tcBorders>
              <w:top w:val="nil"/>
              <w:left w:val="nil"/>
              <w:bottom w:val="dashed" w:sz="4" w:space="0" w:color="auto"/>
              <w:right w:val="dashed" w:sz="4" w:space="0" w:color="auto"/>
            </w:tcBorders>
            <w:shd w:val="clear" w:color="000000" w:fill="D9D9D9"/>
            <w:noWrap/>
            <w:vAlign w:val="bottom"/>
            <w:hideMark/>
          </w:tcPr>
          <w:p w14:paraId="05E7568E" w14:textId="77777777" w:rsidR="00744C2C" w:rsidRPr="00744C2C" w:rsidRDefault="00744C2C" w:rsidP="00744C2C">
            <w:pPr>
              <w:spacing w:after="0" w:line="240" w:lineRule="auto"/>
              <w:rPr>
                <w:rFonts w:ascii="Century Gothic" w:eastAsia="Times New Roman" w:hAnsi="Century Gothic" w:cs="Times New Roman"/>
                <w:color w:val="000000"/>
                <w:sz w:val="16"/>
                <w:szCs w:val="16"/>
                <w:lang w:eastAsia="en-US"/>
              </w:rPr>
            </w:pPr>
            <w:r w:rsidRPr="00744C2C">
              <w:rPr>
                <w:rFonts w:ascii="Century Gothic" w:eastAsia="Times New Roman" w:hAnsi="Century Gothic" w:cs="Times New Roman"/>
                <w:color w:val="000000"/>
                <w:sz w:val="16"/>
                <w:szCs w:val="16"/>
                <w:lang w:eastAsia="en-US"/>
              </w:rPr>
              <w:t>6” White Thread</w:t>
            </w:r>
          </w:p>
        </w:tc>
        <w:tc>
          <w:tcPr>
            <w:tcW w:w="955" w:type="dxa"/>
            <w:vMerge/>
            <w:tcBorders>
              <w:top w:val="nil"/>
              <w:left w:val="dashed" w:sz="4" w:space="0" w:color="auto"/>
              <w:bottom w:val="single" w:sz="8" w:space="0" w:color="000000"/>
              <w:right w:val="dashed" w:sz="4" w:space="0" w:color="auto"/>
            </w:tcBorders>
            <w:vAlign w:val="center"/>
            <w:hideMark/>
          </w:tcPr>
          <w:p w14:paraId="16F0377E"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c>
          <w:tcPr>
            <w:tcW w:w="1521" w:type="dxa"/>
            <w:vMerge/>
            <w:tcBorders>
              <w:top w:val="nil"/>
              <w:left w:val="dashed" w:sz="4" w:space="0" w:color="auto"/>
              <w:bottom w:val="single" w:sz="8" w:space="0" w:color="000000"/>
              <w:right w:val="single" w:sz="8" w:space="0" w:color="auto"/>
            </w:tcBorders>
            <w:vAlign w:val="center"/>
            <w:hideMark/>
          </w:tcPr>
          <w:p w14:paraId="188D8F34"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r>
      <w:tr w:rsidR="00744C2C" w:rsidRPr="00744C2C" w14:paraId="29847044" w14:textId="77777777" w:rsidTr="00744C2C">
        <w:trPr>
          <w:trHeight w:val="270"/>
        </w:trPr>
        <w:tc>
          <w:tcPr>
            <w:tcW w:w="830" w:type="dxa"/>
            <w:tcBorders>
              <w:top w:val="nil"/>
              <w:left w:val="single" w:sz="8" w:space="0" w:color="auto"/>
              <w:bottom w:val="dashed" w:sz="4" w:space="0" w:color="auto"/>
              <w:right w:val="dashed" w:sz="4" w:space="0" w:color="auto"/>
            </w:tcBorders>
            <w:shd w:val="clear" w:color="000000" w:fill="D9D9D9"/>
            <w:noWrap/>
            <w:vAlign w:val="bottom"/>
            <w:hideMark/>
          </w:tcPr>
          <w:p w14:paraId="786044A7" w14:textId="77777777" w:rsidR="00744C2C" w:rsidRPr="00744C2C" w:rsidRDefault="00744C2C" w:rsidP="00744C2C">
            <w:pPr>
              <w:spacing w:after="0" w:line="240" w:lineRule="auto"/>
              <w:rPr>
                <w:rFonts w:ascii="Century Gothic" w:eastAsia="Times New Roman" w:hAnsi="Century Gothic" w:cs="Times New Roman"/>
                <w:color w:val="000000"/>
                <w:sz w:val="16"/>
                <w:szCs w:val="16"/>
                <w:lang w:eastAsia="en-US"/>
              </w:rPr>
            </w:pPr>
            <w:r w:rsidRPr="00744C2C">
              <w:rPr>
                <w:rFonts w:ascii="Century Gothic" w:eastAsia="Times New Roman" w:hAnsi="Century Gothic" w:cs="Times New Roman"/>
                <w:color w:val="000000"/>
                <w:sz w:val="16"/>
                <w:szCs w:val="16"/>
                <w:lang w:eastAsia="en-US"/>
              </w:rPr>
              <w:t>1060GS</w:t>
            </w:r>
          </w:p>
        </w:tc>
        <w:tc>
          <w:tcPr>
            <w:tcW w:w="1934" w:type="dxa"/>
            <w:tcBorders>
              <w:top w:val="nil"/>
              <w:left w:val="nil"/>
              <w:bottom w:val="dashed" w:sz="4" w:space="0" w:color="auto"/>
              <w:right w:val="dashed" w:sz="4" w:space="0" w:color="auto"/>
            </w:tcBorders>
            <w:shd w:val="clear" w:color="000000" w:fill="D9D9D9"/>
            <w:noWrap/>
            <w:vAlign w:val="bottom"/>
            <w:hideMark/>
          </w:tcPr>
          <w:p w14:paraId="2036AA04" w14:textId="77777777" w:rsidR="00744C2C" w:rsidRPr="00744C2C" w:rsidRDefault="00744C2C" w:rsidP="00744C2C">
            <w:pPr>
              <w:spacing w:after="0" w:line="240" w:lineRule="auto"/>
              <w:rPr>
                <w:rFonts w:ascii="Century Gothic" w:eastAsia="Times New Roman" w:hAnsi="Century Gothic" w:cs="Times New Roman"/>
                <w:color w:val="000000"/>
                <w:sz w:val="16"/>
                <w:szCs w:val="16"/>
                <w:lang w:eastAsia="en-US"/>
              </w:rPr>
            </w:pPr>
            <w:r w:rsidRPr="00744C2C">
              <w:rPr>
                <w:rFonts w:ascii="Century Gothic" w:eastAsia="Times New Roman" w:hAnsi="Century Gothic" w:cs="Times New Roman"/>
                <w:color w:val="000000"/>
                <w:sz w:val="16"/>
                <w:szCs w:val="16"/>
                <w:lang w:eastAsia="en-US"/>
              </w:rPr>
              <w:t>6” Gray Socket</w:t>
            </w:r>
          </w:p>
        </w:tc>
        <w:tc>
          <w:tcPr>
            <w:tcW w:w="955" w:type="dxa"/>
            <w:vMerge/>
            <w:tcBorders>
              <w:top w:val="nil"/>
              <w:left w:val="dashed" w:sz="4" w:space="0" w:color="auto"/>
              <w:bottom w:val="single" w:sz="8" w:space="0" w:color="000000"/>
              <w:right w:val="dashed" w:sz="4" w:space="0" w:color="auto"/>
            </w:tcBorders>
            <w:vAlign w:val="center"/>
            <w:hideMark/>
          </w:tcPr>
          <w:p w14:paraId="6C250BEE"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c>
          <w:tcPr>
            <w:tcW w:w="1521" w:type="dxa"/>
            <w:vMerge/>
            <w:tcBorders>
              <w:top w:val="nil"/>
              <w:left w:val="dashed" w:sz="4" w:space="0" w:color="auto"/>
              <w:bottom w:val="single" w:sz="8" w:space="0" w:color="000000"/>
              <w:right w:val="single" w:sz="8" w:space="0" w:color="auto"/>
            </w:tcBorders>
            <w:vAlign w:val="center"/>
            <w:hideMark/>
          </w:tcPr>
          <w:p w14:paraId="6447974E"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r>
      <w:tr w:rsidR="00744C2C" w:rsidRPr="00744C2C" w14:paraId="13EF59E5" w14:textId="77777777" w:rsidTr="00744C2C">
        <w:trPr>
          <w:trHeight w:val="270"/>
        </w:trPr>
        <w:tc>
          <w:tcPr>
            <w:tcW w:w="830" w:type="dxa"/>
            <w:tcBorders>
              <w:top w:val="nil"/>
              <w:left w:val="single" w:sz="8" w:space="0" w:color="auto"/>
              <w:bottom w:val="single" w:sz="8" w:space="0" w:color="auto"/>
              <w:right w:val="dashed" w:sz="4" w:space="0" w:color="auto"/>
            </w:tcBorders>
            <w:shd w:val="clear" w:color="000000" w:fill="D9D9D9"/>
            <w:noWrap/>
            <w:vAlign w:val="bottom"/>
            <w:hideMark/>
          </w:tcPr>
          <w:p w14:paraId="58D3ADE1" w14:textId="77777777" w:rsidR="00744C2C" w:rsidRPr="00744C2C" w:rsidRDefault="00744C2C" w:rsidP="00744C2C">
            <w:pPr>
              <w:spacing w:after="0" w:line="240" w:lineRule="auto"/>
              <w:rPr>
                <w:rFonts w:ascii="Century Gothic" w:eastAsia="Times New Roman" w:hAnsi="Century Gothic" w:cs="Times New Roman"/>
                <w:color w:val="000000"/>
                <w:sz w:val="16"/>
                <w:szCs w:val="16"/>
                <w:lang w:eastAsia="en-US"/>
              </w:rPr>
            </w:pPr>
            <w:r w:rsidRPr="00744C2C">
              <w:rPr>
                <w:rFonts w:ascii="Century Gothic" w:eastAsia="Times New Roman" w:hAnsi="Century Gothic" w:cs="Times New Roman"/>
                <w:color w:val="000000"/>
                <w:sz w:val="16"/>
                <w:szCs w:val="16"/>
                <w:lang w:eastAsia="en-US"/>
              </w:rPr>
              <w:t>1060GT</w:t>
            </w:r>
          </w:p>
        </w:tc>
        <w:tc>
          <w:tcPr>
            <w:tcW w:w="1934" w:type="dxa"/>
            <w:tcBorders>
              <w:top w:val="nil"/>
              <w:left w:val="nil"/>
              <w:bottom w:val="single" w:sz="8" w:space="0" w:color="auto"/>
              <w:right w:val="dashed" w:sz="4" w:space="0" w:color="auto"/>
            </w:tcBorders>
            <w:shd w:val="clear" w:color="000000" w:fill="D9D9D9"/>
            <w:noWrap/>
            <w:vAlign w:val="bottom"/>
            <w:hideMark/>
          </w:tcPr>
          <w:p w14:paraId="4BC26E06" w14:textId="77777777" w:rsidR="00744C2C" w:rsidRPr="00744C2C" w:rsidRDefault="00744C2C" w:rsidP="00744C2C">
            <w:pPr>
              <w:spacing w:after="0" w:line="240" w:lineRule="auto"/>
              <w:rPr>
                <w:rFonts w:ascii="Century Gothic" w:eastAsia="Times New Roman" w:hAnsi="Century Gothic" w:cs="Times New Roman"/>
                <w:color w:val="000000"/>
                <w:sz w:val="16"/>
                <w:szCs w:val="16"/>
                <w:lang w:eastAsia="en-US"/>
              </w:rPr>
            </w:pPr>
            <w:r w:rsidRPr="00744C2C">
              <w:rPr>
                <w:rFonts w:ascii="Century Gothic" w:eastAsia="Times New Roman" w:hAnsi="Century Gothic" w:cs="Times New Roman"/>
                <w:color w:val="000000"/>
                <w:sz w:val="16"/>
                <w:szCs w:val="16"/>
                <w:lang w:eastAsia="en-US"/>
              </w:rPr>
              <w:t>6” Gray Thread</w:t>
            </w:r>
          </w:p>
        </w:tc>
        <w:tc>
          <w:tcPr>
            <w:tcW w:w="955" w:type="dxa"/>
            <w:vMerge/>
            <w:tcBorders>
              <w:top w:val="nil"/>
              <w:left w:val="dashed" w:sz="4" w:space="0" w:color="auto"/>
              <w:bottom w:val="single" w:sz="8" w:space="0" w:color="000000"/>
              <w:right w:val="dashed" w:sz="4" w:space="0" w:color="auto"/>
            </w:tcBorders>
            <w:vAlign w:val="center"/>
            <w:hideMark/>
          </w:tcPr>
          <w:p w14:paraId="7D03BB7C"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c>
          <w:tcPr>
            <w:tcW w:w="1521" w:type="dxa"/>
            <w:vMerge/>
            <w:tcBorders>
              <w:top w:val="nil"/>
              <w:left w:val="dashed" w:sz="4" w:space="0" w:color="auto"/>
              <w:bottom w:val="single" w:sz="8" w:space="0" w:color="000000"/>
              <w:right w:val="single" w:sz="8" w:space="0" w:color="auto"/>
            </w:tcBorders>
            <w:vAlign w:val="center"/>
            <w:hideMark/>
          </w:tcPr>
          <w:p w14:paraId="133C860D" w14:textId="77777777" w:rsidR="00744C2C" w:rsidRPr="00744C2C" w:rsidRDefault="00744C2C" w:rsidP="00744C2C">
            <w:pPr>
              <w:spacing w:after="0" w:line="240" w:lineRule="auto"/>
              <w:rPr>
                <w:rFonts w:ascii="Century Gothic" w:eastAsia="Times New Roman" w:hAnsi="Century Gothic" w:cs="Times New Roman"/>
                <w:sz w:val="16"/>
                <w:szCs w:val="16"/>
                <w:lang w:eastAsia="en-US"/>
              </w:rPr>
            </w:pPr>
          </w:p>
        </w:tc>
      </w:tr>
    </w:tbl>
    <w:p w14:paraId="1835496A" w14:textId="6F590E92" w:rsidR="0003438F" w:rsidRPr="00235261" w:rsidRDefault="0003438F" w:rsidP="00EF3C04">
      <w:pPr>
        <w:pStyle w:val="NoSpacing"/>
        <w:rPr>
          <w:rFonts w:ascii="Century Gothic" w:hAnsi="Century Gothic"/>
          <w:color w:val="7F7F7F" w:themeColor="text1" w:themeTint="80"/>
          <w:sz w:val="20"/>
          <w:szCs w:val="20"/>
        </w:rPr>
      </w:pPr>
    </w:p>
    <w:sectPr w:rsidR="0003438F" w:rsidRPr="00235261" w:rsidSect="0003438F">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36FC7" w14:textId="77777777" w:rsidR="002C7C4B" w:rsidRDefault="002C7C4B" w:rsidP="003B6B37">
      <w:pPr>
        <w:spacing w:after="0" w:line="240" w:lineRule="auto"/>
      </w:pPr>
      <w:r>
        <w:separator/>
      </w:r>
    </w:p>
  </w:endnote>
  <w:endnote w:type="continuationSeparator" w:id="0">
    <w:p w14:paraId="0B32839A" w14:textId="77777777" w:rsidR="002C7C4B" w:rsidRDefault="002C7C4B" w:rsidP="003B6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Poppins SemiBold">
    <w:panose1 w:val="000007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CFC75" w14:textId="772F0881" w:rsidR="00A72161" w:rsidRDefault="00A72161" w:rsidP="00A72161">
    <w:pPr>
      <w:pStyle w:val="Footer"/>
      <w:jc w:val="center"/>
    </w:pPr>
    <w:r>
      <w:rPr>
        <w:noProof/>
      </w:rPr>
      <w:drawing>
        <wp:inline distT="0" distB="0" distL="0" distR="0" wp14:anchorId="626637AB" wp14:editId="451385C1">
          <wp:extent cx="1069340" cy="204858"/>
          <wp:effectExtent l="0" t="0" r="0" b="5080"/>
          <wp:docPr id="2641443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144356" name="Picture 264144356"/>
                  <pic:cNvPicPr/>
                </pic:nvPicPr>
                <pic:blipFill>
                  <a:blip r:embed="rId1">
                    <a:extLst>
                      <a:ext uri="{28A0092B-C50C-407E-A947-70E740481C1C}">
                        <a14:useLocalDpi xmlns:a14="http://schemas.microsoft.com/office/drawing/2010/main" val="0"/>
                      </a:ext>
                    </a:extLst>
                  </a:blip>
                  <a:stretch>
                    <a:fillRect/>
                  </a:stretch>
                </pic:blipFill>
                <pic:spPr>
                  <a:xfrm>
                    <a:off x="0" y="0"/>
                    <a:ext cx="1069340" cy="20485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1FD34" w14:textId="77777777" w:rsidR="002C7C4B" w:rsidRDefault="002C7C4B" w:rsidP="003B6B37">
      <w:pPr>
        <w:spacing w:after="0" w:line="240" w:lineRule="auto"/>
      </w:pPr>
      <w:r>
        <w:separator/>
      </w:r>
    </w:p>
  </w:footnote>
  <w:footnote w:type="continuationSeparator" w:id="0">
    <w:p w14:paraId="779A2A78" w14:textId="77777777" w:rsidR="002C7C4B" w:rsidRDefault="002C7C4B" w:rsidP="003B6B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F5673"/>
    <w:multiLevelType w:val="multilevel"/>
    <w:tmpl w:val="600AC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443AC"/>
    <w:multiLevelType w:val="hybridMultilevel"/>
    <w:tmpl w:val="C7CC7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F06725"/>
    <w:multiLevelType w:val="hybridMultilevel"/>
    <w:tmpl w:val="50147718"/>
    <w:lvl w:ilvl="0" w:tplc="B5AAD1A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1776E1C"/>
    <w:multiLevelType w:val="hybridMultilevel"/>
    <w:tmpl w:val="2BBE758A"/>
    <w:lvl w:ilvl="0" w:tplc="078E55D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5B327A1"/>
    <w:multiLevelType w:val="multilevel"/>
    <w:tmpl w:val="012AF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F24526"/>
    <w:multiLevelType w:val="hybridMultilevel"/>
    <w:tmpl w:val="2CCAB424"/>
    <w:lvl w:ilvl="0" w:tplc="F6221BA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6C1F2F0C"/>
    <w:multiLevelType w:val="hybridMultilevel"/>
    <w:tmpl w:val="30F0EC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AE43DFF"/>
    <w:multiLevelType w:val="hybridMultilevel"/>
    <w:tmpl w:val="4D6E0A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6411476">
    <w:abstractNumId w:val="7"/>
  </w:num>
  <w:num w:numId="2" w16cid:durableId="1158230756">
    <w:abstractNumId w:val="1"/>
  </w:num>
  <w:num w:numId="3" w16cid:durableId="1266379987">
    <w:abstractNumId w:val="2"/>
  </w:num>
  <w:num w:numId="4" w16cid:durableId="561020707">
    <w:abstractNumId w:val="3"/>
  </w:num>
  <w:num w:numId="5" w16cid:durableId="1594437908">
    <w:abstractNumId w:val="5"/>
  </w:num>
  <w:num w:numId="6" w16cid:durableId="598415773">
    <w:abstractNumId w:val="4"/>
  </w:num>
  <w:num w:numId="7" w16cid:durableId="1203131918">
    <w:abstractNumId w:val="6"/>
  </w:num>
  <w:num w:numId="8" w16cid:durableId="279117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348"/>
    <w:rsid w:val="00004B8B"/>
    <w:rsid w:val="000135D8"/>
    <w:rsid w:val="00016AD9"/>
    <w:rsid w:val="0002418A"/>
    <w:rsid w:val="0003438F"/>
    <w:rsid w:val="000361CE"/>
    <w:rsid w:val="00047CEA"/>
    <w:rsid w:val="000521A4"/>
    <w:rsid w:val="00060952"/>
    <w:rsid w:val="00080B32"/>
    <w:rsid w:val="00096C95"/>
    <w:rsid w:val="000B4E2A"/>
    <w:rsid w:val="000B7FBF"/>
    <w:rsid w:val="00116856"/>
    <w:rsid w:val="001245D4"/>
    <w:rsid w:val="00125324"/>
    <w:rsid w:val="00126762"/>
    <w:rsid w:val="0017498C"/>
    <w:rsid w:val="00187968"/>
    <w:rsid w:val="00195002"/>
    <w:rsid w:val="001970F9"/>
    <w:rsid w:val="001C7B06"/>
    <w:rsid w:val="001E19A5"/>
    <w:rsid w:val="001F0C1D"/>
    <w:rsid w:val="001F3106"/>
    <w:rsid w:val="002051FD"/>
    <w:rsid w:val="002067CE"/>
    <w:rsid w:val="00235261"/>
    <w:rsid w:val="00235FE9"/>
    <w:rsid w:val="00257A7F"/>
    <w:rsid w:val="002916A4"/>
    <w:rsid w:val="00291757"/>
    <w:rsid w:val="00297872"/>
    <w:rsid w:val="002A2AB4"/>
    <w:rsid w:val="002A5DE4"/>
    <w:rsid w:val="002A71F4"/>
    <w:rsid w:val="002B000E"/>
    <w:rsid w:val="002B74B0"/>
    <w:rsid w:val="002C7C4B"/>
    <w:rsid w:val="002F0588"/>
    <w:rsid w:val="00317E37"/>
    <w:rsid w:val="00343ED1"/>
    <w:rsid w:val="00353792"/>
    <w:rsid w:val="0036783F"/>
    <w:rsid w:val="003B04D8"/>
    <w:rsid w:val="003B0A17"/>
    <w:rsid w:val="003B6B37"/>
    <w:rsid w:val="003E38B4"/>
    <w:rsid w:val="003F47E2"/>
    <w:rsid w:val="003F57C2"/>
    <w:rsid w:val="0040631B"/>
    <w:rsid w:val="00417E3A"/>
    <w:rsid w:val="004231E4"/>
    <w:rsid w:val="004343AB"/>
    <w:rsid w:val="00457E7B"/>
    <w:rsid w:val="00484853"/>
    <w:rsid w:val="004976D4"/>
    <w:rsid w:val="004D6154"/>
    <w:rsid w:val="00514295"/>
    <w:rsid w:val="00515E0D"/>
    <w:rsid w:val="0055064C"/>
    <w:rsid w:val="00552B98"/>
    <w:rsid w:val="00561223"/>
    <w:rsid w:val="005621D6"/>
    <w:rsid w:val="00567D62"/>
    <w:rsid w:val="00587BA5"/>
    <w:rsid w:val="00587CA8"/>
    <w:rsid w:val="00590FBC"/>
    <w:rsid w:val="005A2D57"/>
    <w:rsid w:val="005C2F43"/>
    <w:rsid w:val="005D7066"/>
    <w:rsid w:val="005E12D2"/>
    <w:rsid w:val="005E5C4A"/>
    <w:rsid w:val="00600A8D"/>
    <w:rsid w:val="00610C7D"/>
    <w:rsid w:val="00615F7F"/>
    <w:rsid w:val="00677303"/>
    <w:rsid w:val="00687ADC"/>
    <w:rsid w:val="006E2D5A"/>
    <w:rsid w:val="006E2E5C"/>
    <w:rsid w:val="006F4F61"/>
    <w:rsid w:val="007039AE"/>
    <w:rsid w:val="0071162E"/>
    <w:rsid w:val="0071573F"/>
    <w:rsid w:val="00744C2C"/>
    <w:rsid w:val="00745E0E"/>
    <w:rsid w:val="00754348"/>
    <w:rsid w:val="007632CF"/>
    <w:rsid w:val="00774047"/>
    <w:rsid w:val="00782812"/>
    <w:rsid w:val="00783E1E"/>
    <w:rsid w:val="00797CA2"/>
    <w:rsid w:val="007B37A9"/>
    <w:rsid w:val="00837D61"/>
    <w:rsid w:val="00862946"/>
    <w:rsid w:val="008720F7"/>
    <w:rsid w:val="00892C27"/>
    <w:rsid w:val="008A4428"/>
    <w:rsid w:val="008A7ADC"/>
    <w:rsid w:val="008B76E3"/>
    <w:rsid w:val="008E6F01"/>
    <w:rsid w:val="00900852"/>
    <w:rsid w:val="0090580F"/>
    <w:rsid w:val="009733BA"/>
    <w:rsid w:val="009B2A13"/>
    <w:rsid w:val="009C0930"/>
    <w:rsid w:val="009D7F54"/>
    <w:rsid w:val="009E3AC7"/>
    <w:rsid w:val="00A01B35"/>
    <w:rsid w:val="00A049F1"/>
    <w:rsid w:val="00A10E53"/>
    <w:rsid w:val="00A71229"/>
    <w:rsid w:val="00A72161"/>
    <w:rsid w:val="00A825D7"/>
    <w:rsid w:val="00A85AC7"/>
    <w:rsid w:val="00AA7A2E"/>
    <w:rsid w:val="00AC7953"/>
    <w:rsid w:val="00AE6EDA"/>
    <w:rsid w:val="00AF503C"/>
    <w:rsid w:val="00B10DDF"/>
    <w:rsid w:val="00B251B3"/>
    <w:rsid w:val="00B31BD0"/>
    <w:rsid w:val="00B3495F"/>
    <w:rsid w:val="00B358CB"/>
    <w:rsid w:val="00B362E5"/>
    <w:rsid w:val="00B764BE"/>
    <w:rsid w:val="00B76B72"/>
    <w:rsid w:val="00B81BE1"/>
    <w:rsid w:val="00BA1BBA"/>
    <w:rsid w:val="00BD2F7C"/>
    <w:rsid w:val="00BE1179"/>
    <w:rsid w:val="00BE25AE"/>
    <w:rsid w:val="00BF1CD3"/>
    <w:rsid w:val="00C0565C"/>
    <w:rsid w:val="00C12023"/>
    <w:rsid w:val="00C171D9"/>
    <w:rsid w:val="00C218E1"/>
    <w:rsid w:val="00C376AA"/>
    <w:rsid w:val="00C74C49"/>
    <w:rsid w:val="00C95FD8"/>
    <w:rsid w:val="00CA0F65"/>
    <w:rsid w:val="00CC54E6"/>
    <w:rsid w:val="00D07FB4"/>
    <w:rsid w:val="00D34F14"/>
    <w:rsid w:val="00D44F8F"/>
    <w:rsid w:val="00D66796"/>
    <w:rsid w:val="00DC182A"/>
    <w:rsid w:val="00E0080C"/>
    <w:rsid w:val="00E1203F"/>
    <w:rsid w:val="00E16612"/>
    <w:rsid w:val="00E540A2"/>
    <w:rsid w:val="00E74558"/>
    <w:rsid w:val="00E76309"/>
    <w:rsid w:val="00E92CEF"/>
    <w:rsid w:val="00EA3465"/>
    <w:rsid w:val="00EB5EBD"/>
    <w:rsid w:val="00EB7F38"/>
    <w:rsid w:val="00EC5186"/>
    <w:rsid w:val="00EC5478"/>
    <w:rsid w:val="00ED0A9B"/>
    <w:rsid w:val="00EE0489"/>
    <w:rsid w:val="00EF3C04"/>
    <w:rsid w:val="00F15ACF"/>
    <w:rsid w:val="00F36542"/>
    <w:rsid w:val="00F93715"/>
    <w:rsid w:val="00F94DA7"/>
    <w:rsid w:val="00F9648D"/>
    <w:rsid w:val="00FA41FF"/>
    <w:rsid w:val="00FB72DE"/>
    <w:rsid w:val="00FC268F"/>
    <w:rsid w:val="00FC48EF"/>
    <w:rsid w:val="00FE2455"/>
    <w:rsid w:val="00FE25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95073"/>
  <w15:docId w15:val="{879FBD3F-1244-4611-A2FE-8E74EF681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6A4"/>
  </w:style>
  <w:style w:type="paragraph" w:styleId="Heading1">
    <w:name w:val="heading 1"/>
    <w:basedOn w:val="Normal"/>
    <w:link w:val="Heading1Char"/>
    <w:uiPriority w:val="9"/>
    <w:qFormat/>
    <w:rsid w:val="000343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US"/>
    </w:rPr>
  </w:style>
  <w:style w:type="paragraph" w:styleId="Heading2">
    <w:name w:val="heading 2"/>
    <w:basedOn w:val="Normal"/>
    <w:next w:val="Normal"/>
    <w:link w:val="Heading2Char"/>
    <w:uiPriority w:val="9"/>
    <w:semiHidden/>
    <w:unhideWhenUsed/>
    <w:qFormat/>
    <w:rsid w:val="0003438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4348"/>
    <w:pPr>
      <w:spacing w:after="0" w:line="240" w:lineRule="auto"/>
    </w:pPr>
  </w:style>
  <w:style w:type="character" w:styleId="Hyperlink">
    <w:name w:val="Hyperlink"/>
    <w:basedOn w:val="DefaultParagraphFont"/>
    <w:uiPriority w:val="99"/>
    <w:unhideWhenUsed/>
    <w:rsid w:val="00754348"/>
    <w:rPr>
      <w:color w:val="0000FF" w:themeColor="hyperlink"/>
      <w:u w:val="single"/>
    </w:rPr>
  </w:style>
  <w:style w:type="paragraph" w:styleId="Date">
    <w:name w:val="Date"/>
    <w:basedOn w:val="Normal"/>
    <w:next w:val="Normal"/>
    <w:link w:val="DateChar"/>
    <w:uiPriority w:val="99"/>
    <w:semiHidden/>
    <w:unhideWhenUsed/>
    <w:rsid w:val="00610C7D"/>
  </w:style>
  <w:style w:type="character" w:customStyle="1" w:styleId="DateChar">
    <w:name w:val="Date Char"/>
    <w:basedOn w:val="DefaultParagraphFont"/>
    <w:link w:val="Date"/>
    <w:uiPriority w:val="99"/>
    <w:semiHidden/>
    <w:rsid w:val="00610C7D"/>
  </w:style>
  <w:style w:type="paragraph" w:styleId="Header">
    <w:name w:val="header"/>
    <w:basedOn w:val="Normal"/>
    <w:link w:val="HeaderChar"/>
    <w:uiPriority w:val="99"/>
    <w:unhideWhenUsed/>
    <w:rsid w:val="003B6B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6B37"/>
  </w:style>
  <w:style w:type="paragraph" w:styleId="Footer">
    <w:name w:val="footer"/>
    <w:basedOn w:val="Normal"/>
    <w:link w:val="FooterChar"/>
    <w:uiPriority w:val="99"/>
    <w:unhideWhenUsed/>
    <w:rsid w:val="003B6B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6B37"/>
  </w:style>
  <w:style w:type="character" w:customStyle="1" w:styleId="Heading1Char">
    <w:name w:val="Heading 1 Char"/>
    <w:basedOn w:val="DefaultParagraphFont"/>
    <w:link w:val="Heading1"/>
    <w:uiPriority w:val="9"/>
    <w:rsid w:val="0003438F"/>
    <w:rPr>
      <w:rFonts w:ascii="Times New Roman" w:eastAsia="Times New Roman" w:hAnsi="Times New Roman" w:cs="Times New Roman"/>
      <w:b/>
      <w:bCs/>
      <w:kern w:val="36"/>
      <w:sz w:val="48"/>
      <w:szCs w:val="48"/>
      <w:lang w:eastAsia="en-US"/>
    </w:rPr>
  </w:style>
  <w:style w:type="character" w:customStyle="1" w:styleId="apple-converted-space">
    <w:name w:val="apple-converted-space"/>
    <w:basedOn w:val="DefaultParagraphFont"/>
    <w:rsid w:val="0003438F"/>
  </w:style>
  <w:style w:type="character" w:styleId="Strong">
    <w:name w:val="Strong"/>
    <w:basedOn w:val="DefaultParagraphFont"/>
    <w:uiPriority w:val="22"/>
    <w:qFormat/>
    <w:rsid w:val="0003438F"/>
    <w:rPr>
      <w:b/>
      <w:bCs/>
    </w:rPr>
  </w:style>
  <w:style w:type="paragraph" w:styleId="NormalWeb">
    <w:name w:val="Normal (Web)"/>
    <w:basedOn w:val="Normal"/>
    <w:uiPriority w:val="99"/>
    <w:semiHidden/>
    <w:unhideWhenUsed/>
    <w:rsid w:val="0003438F"/>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Heading2Char">
    <w:name w:val="Heading 2 Char"/>
    <w:basedOn w:val="DefaultParagraphFont"/>
    <w:link w:val="Heading2"/>
    <w:uiPriority w:val="9"/>
    <w:semiHidden/>
    <w:rsid w:val="0003438F"/>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0343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540921">
      <w:bodyDiv w:val="1"/>
      <w:marLeft w:val="0"/>
      <w:marRight w:val="0"/>
      <w:marTop w:val="0"/>
      <w:marBottom w:val="0"/>
      <w:divBdr>
        <w:top w:val="none" w:sz="0" w:space="0" w:color="auto"/>
        <w:left w:val="none" w:sz="0" w:space="0" w:color="auto"/>
        <w:bottom w:val="none" w:sz="0" w:space="0" w:color="auto"/>
        <w:right w:val="none" w:sz="0" w:space="0" w:color="auto"/>
      </w:divBdr>
    </w:div>
    <w:div w:id="302739893">
      <w:bodyDiv w:val="1"/>
      <w:marLeft w:val="0"/>
      <w:marRight w:val="0"/>
      <w:marTop w:val="0"/>
      <w:marBottom w:val="0"/>
      <w:divBdr>
        <w:top w:val="none" w:sz="0" w:space="0" w:color="auto"/>
        <w:left w:val="none" w:sz="0" w:space="0" w:color="auto"/>
        <w:bottom w:val="none" w:sz="0" w:space="0" w:color="auto"/>
        <w:right w:val="none" w:sz="0" w:space="0" w:color="auto"/>
      </w:divBdr>
    </w:div>
    <w:div w:id="468593818">
      <w:bodyDiv w:val="1"/>
      <w:marLeft w:val="0"/>
      <w:marRight w:val="0"/>
      <w:marTop w:val="0"/>
      <w:marBottom w:val="0"/>
      <w:divBdr>
        <w:top w:val="none" w:sz="0" w:space="0" w:color="auto"/>
        <w:left w:val="none" w:sz="0" w:space="0" w:color="auto"/>
        <w:bottom w:val="none" w:sz="0" w:space="0" w:color="auto"/>
        <w:right w:val="none" w:sz="0" w:space="0" w:color="auto"/>
      </w:divBdr>
      <w:divsChild>
        <w:div w:id="760494211">
          <w:marLeft w:val="0"/>
          <w:marRight w:val="0"/>
          <w:marTop w:val="0"/>
          <w:marBottom w:val="0"/>
          <w:divBdr>
            <w:top w:val="none" w:sz="0" w:space="0" w:color="auto"/>
            <w:left w:val="none" w:sz="0" w:space="0" w:color="auto"/>
            <w:bottom w:val="none" w:sz="0" w:space="0" w:color="auto"/>
            <w:right w:val="none" w:sz="0" w:space="0" w:color="auto"/>
          </w:divBdr>
        </w:div>
      </w:divsChild>
    </w:div>
    <w:div w:id="628782460">
      <w:bodyDiv w:val="1"/>
      <w:marLeft w:val="0"/>
      <w:marRight w:val="0"/>
      <w:marTop w:val="0"/>
      <w:marBottom w:val="0"/>
      <w:divBdr>
        <w:top w:val="none" w:sz="0" w:space="0" w:color="auto"/>
        <w:left w:val="none" w:sz="0" w:space="0" w:color="auto"/>
        <w:bottom w:val="none" w:sz="0" w:space="0" w:color="auto"/>
        <w:right w:val="none" w:sz="0" w:space="0" w:color="auto"/>
      </w:divBdr>
    </w:div>
    <w:div w:id="845359955">
      <w:bodyDiv w:val="1"/>
      <w:marLeft w:val="0"/>
      <w:marRight w:val="0"/>
      <w:marTop w:val="0"/>
      <w:marBottom w:val="0"/>
      <w:divBdr>
        <w:top w:val="none" w:sz="0" w:space="0" w:color="auto"/>
        <w:left w:val="none" w:sz="0" w:space="0" w:color="auto"/>
        <w:bottom w:val="none" w:sz="0" w:space="0" w:color="auto"/>
        <w:right w:val="none" w:sz="0" w:space="0" w:color="auto"/>
      </w:divBdr>
    </w:div>
    <w:div w:id="1670282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672</Words>
  <Characters>3833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Aaron</dc:creator>
  <cp:lastModifiedBy>Daniel Geminder</cp:lastModifiedBy>
  <cp:revision>3</cp:revision>
  <dcterms:created xsi:type="dcterms:W3CDTF">2023-12-28T21:30:00Z</dcterms:created>
  <dcterms:modified xsi:type="dcterms:W3CDTF">2023-12-28T21:32:00Z</dcterms:modified>
</cp:coreProperties>
</file>