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D843" w14:textId="247D3DF6" w:rsidR="00235FE9" w:rsidRDefault="00EF3C04" w:rsidP="00754348">
      <w:pPr>
        <w:pStyle w:val="NoSpacing"/>
        <w:pBdr>
          <w:bottom w:val="single" w:sz="12" w:space="1" w:color="auto"/>
        </w:pBdr>
        <w:jc w:val="right"/>
        <w:rPr>
          <w:rFonts w:ascii="Century Gothic" w:hAnsi="Century Gothic"/>
          <w:b/>
          <w:bCs/>
          <w:sz w:val="28"/>
          <w:szCs w:val="28"/>
        </w:rPr>
      </w:pPr>
      <w:r>
        <w:rPr>
          <w:rFonts w:ascii="Century Gothic" w:hAnsi="Century Gothic"/>
          <w:b/>
          <w:bCs/>
          <w:noProof/>
          <w:sz w:val="28"/>
          <w:szCs w:val="28"/>
        </w:rPr>
        <w:drawing>
          <wp:anchor distT="0" distB="0" distL="114300" distR="114300" simplePos="0" relativeHeight="251662336" behindDoc="0" locked="0" layoutInCell="1" allowOverlap="1" wp14:anchorId="73BEC42E" wp14:editId="5C19C398">
            <wp:simplePos x="0" y="0"/>
            <wp:positionH relativeFrom="margin">
              <wp:align>left</wp:align>
            </wp:positionH>
            <wp:positionV relativeFrom="paragraph">
              <wp:posOffset>0</wp:posOffset>
            </wp:positionV>
            <wp:extent cx="2524125" cy="483557"/>
            <wp:effectExtent l="0" t="0" r="0" b="0"/>
            <wp:wrapNone/>
            <wp:docPr id="650313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13296" name="Picture 6503132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4125" cy="483557"/>
                    </a:xfrm>
                    <a:prstGeom prst="rect">
                      <a:avLst/>
                    </a:prstGeom>
                  </pic:spPr>
                </pic:pic>
              </a:graphicData>
            </a:graphic>
            <wp14:sizeRelH relativeFrom="margin">
              <wp14:pctWidth>0</wp14:pctWidth>
            </wp14:sizeRelH>
            <wp14:sizeRelV relativeFrom="margin">
              <wp14:pctHeight>0</wp14:pctHeight>
            </wp14:sizeRelV>
          </wp:anchor>
        </w:drawing>
      </w:r>
    </w:p>
    <w:p w14:paraId="38D87129" w14:textId="08C1013C" w:rsidR="002916A4" w:rsidRPr="00BF1CD3" w:rsidRDefault="00EF3C04" w:rsidP="00754348">
      <w:pPr>
        <w:pStyle w:val="NoSpacing"/>
        <w:pBdr>
          <w:bottom w:val="single" w:sz="12" w:space="1" w:color="auto"/>
        </w:pBdr>
        <w:jc w:val="right"/>
        <w:rPr>
          <w:rFonts w:ascii="Century Gothic" w:hAnsi="Century Gothic"/>
          <w:b/>
          <w:bCs/>
          <w:sz w:val="28"/>
          <w:szCs w:val="28"/>
        </w:rPr>
      </w:pPr>
      <w:r>
        <w:rPr>
          <w:rFonts w:ascii="Century Gothic" w:hAnsi="Century Gothic"/>
          <w:b/>
          <w:bCs/>
          <w:sz w:val="28"/>
          <w:szCs w:val="28"/>
        </w:rPr>
        <w:t xml:space="preserve"> </w:t>
      </w:r>
    </w:p>
    <w:p w14:paraId="6279FE3F" w14:textId="77777777" w:rsidR="00610C7D" w:rsidRPr="00BF1CD3" w:rsidRDefault="00610C7D" w:rsidP="00610C7D">
      <w:pPr>
        <w:pStyle w:val="NoSpacing"/>
        <w:rPr>
          <w:rFonts w:ascii="Century Gothic" w:hAnsi="Century Gothic"/>
          <w:sz w:val="24"/>
          <w:szCs w:val="24"/>
        </w:rPr>
      </w:pPr>
    </w:p>
    <w:p w14:paraId="7D1B943E" w14:textId="77777777" w:rsidR="0003438F" w:rsidRPr="00EF3C04" w:rsidRDefault="00744C2C" w:rsidP="0003438F">
      <w:pPr>
        <w:shd w:val="clear" w:color="auto" w:fill="FFFFFF"/>
        <w:spacing w:after="0" w:line="300" w:lineRule="atLeast"/>
        <w:outlineLvl w:val="0"/>
        <w:rPr>
          <w:rFonts w:ascii="Poppins SemiBold" w:eastAsia="Times New Roman" w:hAnsi="Poppins SemiBold" w:cs="Poppins SemiBold"/>
          <w:b/>
          <w:kern w:val="36"/>
          <w:sz w:val="52"/>
          <w:szCs w:val="52"/>
          <w:lang w:eastAsia="en-US"/>
        </w:rPr>
      </w:pPr>
      <w:r w:rsidRPr="00EF3C04">
        <w:rPr>
          <w:rFonts w:ascii="Poppins SemiBold" w:eastAsia="Times New Roman" w:hAnsi="Poppins SemiBold" w:cs="Poppins SemiBold"/>
          <w:b/>
          <w:kern w:val="36"/>
          <w:sz w:val="52"/>
          <w:szCs w:val="52"/>
          <w:lang w:eastAsia="en-US"/>
        </w:rPr>
        <w:t>PVC Compact Ball Valve</w:t>
      </w:r>
    </w:p>
    <w:p w14:paraId="26131B2A" w14:textId="77777777" w:rsidR="00BF1CD3" w:rsidRDefault="00BF1CD3" w:rsidP="00610C7D">
      <w:pPr>
        <w:pStyle w:val="NoSpacing"/>
        <w:rPr>
          <w:rFonts w:ascii="Century Gothic" w:hAnsi="Century Gothic"/>
        </w:rPr>
      </w:pPr>
    </w:p>
    <w:p w14:paraId="4605F1D9" w14:textId="77777777" w:rsidR="00744C2C"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Size(s):</w:t>
      </w:r>
      <w:r w:rsidRPr="00744C2C">
        <w:rPr>
          <w:rFonts w:ascii="Arial" w:hAnsi="Arial" w:cs="Arial"/>
          <w:color w:val="484848"/>
          <w:sz w:val="20"/>
          <w:szCs w:val="20"/>
          <w:shd w:val="clear" w:color="auto" w:fill="FFFFFF"/>
        </w:rPr>
        <w:t xml:space="preserve"> 1/2-Inch, 3/4-Inch, 1-Inch, 1-1/4-Inch, 1-1/2-Inch, 2-Inch, 2-1/2-Inch, 3-Inch, 4-Inch, 6-Inch</w:t>
      </w:r>
    </w:p>
    <w:p w14:paraId="6D1BF8A2" w14:textId="77777777" w:rsidR="00744C2C"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Color(s):</w:t>
      </w:r>
      <w:r w:rsidRPr="00744C2C">
        <w:rPr>
          <w:rFonts w:ascii="Arial" w:hAnsi="Arial" w:cs="Arial"/>
          <w:color w:val="484848"/>
          <w:sz w:val="20"/>
          <w:szCs w:val="20"/>
          <w:shd w:val="clear" w:color="auto" w:fill="FFFFFF"/>
        </w:rPr>
        <w:t xml:space="preserve"> White, Gray</w:t>
      </w:r>
    </w:p>
    <w:p w14:paraId="651E40C8" w14:textId="77777777" w:rsidR="00744C2C"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End Connection(s):</w:t>
      </w:r>
      <w:r w:rsidRPr="00744C2C">
        <w:rPr>
          <w:rFonts w:ascii="Arial" w:hAnsi="Arial" w:cs="Arial"/>
          <w:color w:val="484848"/>
          <w:sz w:val="20"/>
          <w:szCs w:val="20"/>
          <w:shd w:val="clear" w:color="auto" w:fill="FFFFFF"/>
        </w:rPr>
        <w:t xml:space="preserve"> Socket x Socket, Thread x Thread</w:t>
      </w:r>
    </w:p>
    <w:p w14:paraId="54A82214" w14:textId="77777777" w:rsidR="00744C2C"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 xml:space="preserve">Schedule: </w:t>
      </w:r>
      <w:r w:rsidRPr="00744C2C">
        <w:rPr>
          <w:rFonts w:ascii="Arial" w:hAnsi="Arial" w:cs="Arial"/>
          <w:color w:val="484848"/>
          <w:sz w:val="20"/>
          <w:szCs w:val="20"/>
          <w:shd w:val="clear" w:color="auto" w:fill="FFFFFF"/>
        </w:rPr>
        <w:t>Suitable for both SCHEDULE 40 and 80 pipe</w:t>
      </w:r>
    </w:p>
    <w:p w14:paraId="513048E8" w14:textId="77777777" w:rsidR="00744C2C"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Working Pressure:</w:t>
      </w:r>
      <w:r w:rsidRPr="00744C2C">
        <w:rPr>
          <w:rFonts w:ascii="Arial" w:hAnsi="Arial" w:cs="Arial"/>
          <w:color w:val="484848"/>
          <w:sz w:val="20"/>
          <w:szCs w:val="20"/>
          <w:shd w:val="clear" w:color="auto" w:fill="FFFFFF"/>
        </w:rPr>
        <w:t xml:space="preserve"> 150 PSI @ 73° F</w:t>
      </w:r>
    </w:p>
    <w:p w14:paraId="4469DED9" w14:textId="77777777" w:rsidR="00744C2C"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Functionality:</w:t>
      </w:r>
      <w:r w:rsidRPr="00744C2C">
        <w:rPr>
          <w:rFonts w:ascii="Arial" w:hAnsi="Arial" w:cs="Arial"/>
          <w:color w:val="484848"/>
          <w:sz w:val="20"/>
          <w:szCs w:val="20"/>
          <w:shd w:val="clear" w:color="auto" w:fill="FFFFFF"/>
        </w:rPr>
        <w:t xml:space="preserve"> Fully replaceable handles</w:t>
      </w:r>
    </w:p>
    <w:p w14:paraId="2C96FA42" w14:textId="77777777" w:rsidR="00744C2C"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Material Body:</w:t>
      </w:r>
      <w:r w:rsidRPr="00744C2C">
        <w:rPr>
          <w:rFonts w:ascii="Arial" w:hAnsi="Arial" w:cs="Arial"/>
          <w:color w:val="484848"/>
          <w:sz w:val="20"/>
          <w:szCs w:val="20"/>
          <w:shd w:val="clear" w:color="auto" w:fill="FFFFFF"/>
        </w:rPr>
        <w:t xml:space="preserve"> Virgin PVC</w:t>
      </w:r>
    </w:p>
    <w:p w14:paraId="370B7E22" w14:textId="77777777" w:rsidR="00744C2C"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Material O-Ring:</w:t>
      </w:r>
      <w:r w:rsidRPr="00744C2C">
        <w:rPr>
          <w:rFonts w:ascii="Arial" w:hAnsi="Arial" w:cs="Arial"/>
          <w:color w:val="484848"/>
          <w:sz w:val="20"/>
          <w:szCs w:val="20"/>
          <w:shd w:val="clear" w:color="auto" w:fill="FFFFFF"/>
        </w:rPr>
        <w:t xml:space="preserve"> EPDM</w:t>
      </w:r>
    </w:p>
    <w:p w14:paraId="4EF2B51E" w14:textId="77777777" w:rsidR="00235FE9" w:rsidRPr="00744C2C" w:rsidRDefault="00744C2C" w:rsidP="00744C2C">
      <w:pPr>
        <w:pStyle w:val="NoSpacing"/>
        <w:rPr>
          <w:rFonts w:ascii="Arial" w:hAnsi="Arial" w:cs="Arial"/>
          <w:color w:val="484848"/>
          <w:sz w:val="20"/>
          <w:szCs w:val="20"/>
          <w:shd w:val="clear" w:color="auto" w:fill="FFFFFF"/>
        </w:rPr>
      </w:pPr>
      <w:r w:rsidRPr="00744C2C">
        <w:rPr>
          <w:rFonts w:ascii="Arial" w:hAnsi="Arial" w:cs="Arial"/>
          <w:b/>
          <w:color w:val="484848"/>
          <w:sz w:val="20"/>
          <w:szCs w:val="20"/>
          <w:shd w:val="clear" w:color="auto" w:fill="FFFFFF"/>
        </w:rPr>
        <w:t>Material Seat(s):</w:t>
      </w:r>
      <w:r w:rsidRPr="00744C2C">
        <w:rPr>
          <w:rFonts w:ascii="Arial" w:hAnsi="Arial" w:cs="Arial"/>
          <w:color w:val="484848"/>
          <w:sz w:val="20"/>
          <w:szCs w:val="20"/>
          <w:shd w:val="clear" w:color="auto" w:fill="FFFFFF"/>
        </w:rPr>
        <w:t xml:space="preserve"> </w:t>
      </w:r>
      <w:proofErr w:type="spellStart"/>
      <w:r w:rsidRPr="00744C2C">
        <w:rPr>
          <w:rFonts w:ascii="Arial" w:hAnsi="Arial" w:cs="Arial"/>
          <w:color w:val="484848"/>
          <w:sz w:val="20"/>
          <w:szCs w:val="20"/>
          <w:shd w:val="clear" w:color="auto" w:fill="FFFFFF"/>
        </w:rPr>
        <w:t>Thermo</w:t>
      </w:r>
      <w:proofErr w:type="spellEnd"/>
      <w:r w:rsidRPr="00744C2C">
        <w:rPr>
          <w:rFonts w:ascii="Arial" w:hAnsi="Arial" w:cs="Arial"/>
          <w:color w:val="484848"/>
          <w:sz w:val="20"/>
          <w:szCs w:val="20"/>
          <w:shd w:val="clear" w:color="auto" w:fill="FFFFFF"/>
        </w:rPr>
        <w:t xml:space="preserve"> Plastic Elastomer (TPE)</w:t>
      </w:r>
    </w:p>
    <w:p w14:paraId="501B26C6" w14:textId="77777777" w:rsidR="00744C2C" w:rsidRPr="00744C2C" w:rsidRDefault="00744C2C" w:rsidP="00744C2C">
      <w:pPr>
        <w:pStyle w:val="NoSpacing"/>
        <w:rPr>
          <w:rFonts w:ascii="Century Gothic" w:hAnsi="Century Gothic"/>
          <w:sz w:val="20"/>
          <w:szCs w:val="20"/>
        </w:rPr>
      </w:pPr>
    </w:p>
    <w:tbl>
      <w:tblPr>
        <w:tblW w:w="10125" w:type="dxa"/>
        <w:shd w:val="clear" w:color="auto" w:fill="FFFFFF"/>
        <w:tblCellMar>
          <w:left w:w="0" w:type="dxa"/>
          <w:right w:w="0" w:type="dxa"/>
        </w:tblCellMar>
        <w:tblLook w:val="04A0" w:firstRow="1" w:lastRow="0" w:firstColumn="1" w:lastColumn="0" w:noHBand="0" w:noVBand="1"/>
      </w:tblPr>
      <w:tblGrid>
        <w:gridCol w:w="5078"/>
        <w:gridCol w:w="5047"/>
      </w:tblGrid>
      <w:tr w:rsidR="0003438F" w:rsidRPr="00744C2C" w14:paraId="6375E792" w14:textId="77777777" w:rsidTr="00EF3C04">
        <w:trPr>
          <w:trHeight w:val="25"/>
        </w:trPr>
        <w:tc>
          <w:tcPr>
            <w:tcW w:w="4770" w:type="dxa"/>
            <w:shd w:val="clear" w:color="auto" w:fill="EEEEEE"/>
            <w:tcMar>
              <w:top w:w="150" w:type="dxa"/>
              <w:left w:w="150" w:type="dxa"/>
              <w:bottom w:w="150" w:type="dxa"/>
              <w:right w:w="150" w:type="dxa"/>
            </w:tcMar>
            <w:hideMark/>
          </w:tcPr>
          <w:p w14:paraId="3CAB62D4" w14:textId="77777777" w:rsidR="0003438F" w:rsidRPr="00744C2C" w:rsidRDefault="0003438F"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b/>
                <w:bCs/>
                <w:color w:val="484848"/>
                <w:sz w:val="20"/>
                <w:szCs w:val="20"/>
                <w:lang w:eastAsia="en-US"/>
              </w:rPr>
              <w:t>Stylistic Specifications</w:t>
            </w:r>
          </w:p>
        </w:tc>
        <w:tc>
          <w:tcPr>
            <w:tcW w:w="4740" w:type="dxa"/>
            <w:shd w:val="clear" w:color="auto" w:fill="FBFBFB"/>
            <w:tcMar>
              <w:top w:w="150" w:type="dxa"/>
              <w:left w:w="150" w:type="dxa"/>
              <w:bottom w:w="150" w:type="dxa"/>
              <w:right w:w="150" w:type="dxa"/>
            </w:tcMar>
            <w:hideMark/>
          </w:tcPr>
          <w:p w14:paraId="15FB443F" w14:textId="77777777" w:rsidR="0003438F" w:rsidRPr="00744C2C" w:rsidRDefault="0003438F"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b/>
                <w:bCs/>
                <w:color w:val="484848"/>
                <w:sz w:val="20"/>
                <w:szCs w:val="20"/>
                <w:lang w:eastAsia="en-US"/>
              </w:rPr>
              <w:t>Operational Specifications</w:t>
            </w:r>
          </w:p>
        </w:tc>
      </w:tr>
      <w:tr w:rsidR="0003438F" w:rsidRPr="00744C2C" w14:paraId="7076A6DF" w14:textId="77777777" w:rsidTr="00EF3C04">
        <w:tc>
          <w:tcPr>
            <w:tcW w:w="4770" w:type="dxa"/>
            <w:shd w:val="clear" w:color="auto" w:fill="EEEEEE"/>
            <w:tcMar>
              <w:top w:w="150" w:type="dxa"/>
              <w:left w:w="150" w:type="dxa"/>
              <w:bottom w:w="150" w:type="dxa"/>
              <w:right w:w="150" w:type="dxa"/>
            </w:tcMar>
            <w:hideMark/>
          </w:tcPr>
          <w:p w14:paraId="3D41BF34" w14:textId="77777777" w:rsidR="0003438F" w:rsidRPr="00744C2C" w:rsidRDefault="0003438F"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Color(s): </w:t>
            </w:r>
            <w:r w:rsidR="00744C2C" w:rsidRPr="00744C2C">
              <w:rPr>
                <w:rFonts w:ascii="Arial" w:eastAsia="Times New Roman" w:hAnsi="Arial" w:cs="Arial"/>
                <w:color w:val="484848"/>
                <w:sz w:val="20"/>
                <w:szCs w:val="20"/>
                <w:lang w:eastAsia="en-US"/>
              </w:rPr>
              <w:t>White, Gray</w:t>
            </w:r>
          </w:p>
          <w:p w14:paraId="1E510EB3" w14:textId="77777777" w:rsidR="00744C2C" w:rsidRPr="00744C2C" w:rsidRDefault="00744C2C"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Style: Socket or Thread</w:t>
            </w:r>
          </w:p>
          <w:p w14:paraId="26ADB694" w14:textId="77777777" w:rsidR="0003438F" w:rsidRPr="00744C2C" w:rsidRDefault="0003438F"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Size(s):</w:t>
            </w:r>
            <w:r w:rsidR="00744C2C" w:rsidRPr="00744C2C">
              <w:rPr>
                <w:rFonts w:ascii="Arial" w:eastAsia="Times New Roman" w:hAnsi="Arial" w:cs="Arial"/>
                <w:color w:val="484848"/>
                <w:sz w:val="20"/>
                <w:szCs w:val="20"/>
                <w:lang w:eastAsia="en-US"/>
              </w:rPr>
              <w:t xml:space="preserve"> 1/2-Inch - 6</w:t>
            </w:r>
            <w:r w:rsidRPr="00744C2C">
              <w:rPr>
                <w:rFonts w:ascii="Arial" w:eastAsia="Times New Roman" w:hAnsi="Arial" w:cs="Arial"/>
                <w:color w:val="484848"/>
                <w:sz w:val="20"/>
                <w:szCs w:val="20"/>
                <w:lang w:eastAsia="en-US"/>
              </w:rPr>
              <w:t>-Inch</w:t>
            </w:r>
          </w:p>
          <w:p w14:paraId="71422587" w14:textId="77777777" w:rsidR="0003438F" w:rsidRPr="00744C2C" w:rsidRDefault="00744C2C"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Suitable </w:t>
            </w:r>
            <w:r w:rsidR="00235261" w:rsidRPr="00744C2C">
              <w:rPr>
                <w:rFonts w:ascii="Arial" w:eastAsia="Times New Roman" w:hAnsi="Arial" w:cs="Arial"/>
                <w:color w:val="484848"/>
                <w:sz w:val="20"/>
                <w:szCs w:val="20"/>
                <w:lang w:eastAsia="en-US"/>
              </w:rPr>
              <w:t>for</w:t>
            </w:r>
            <w:r w:rsidRPr="00744C2C">
              <w:rPr>
                <w:rFonts w:ascii="Arial" w:eastAsia="Times New Roman" w:hAnsi="Arial" w:cs="Arial"/>
                <w:color w:val="484848"/>
                <w:sz w:val="20"/>
                <w:szCs w:val="20"/>
                <w:lang w:eastAsia="en-US"/>
              </w:rPr>
              <w:t xml:space="preserve"> </w:t>
            </w:r>
            <w:proofErr w:type="gramStart"/>
            <w:r w:rsidRPr="00744C2C">
              <w:rPr>
                <w:rFonts w:ascii="Arial" w:eastAsia="Times New Roman" w:hAnsi="Arial" w:cs="Arial"/>
                <w:color w:val="484848"/>
                <w:sz w:val="20"/>
                <w:szCs w:val="20"/>
                <w:lang w:eastAsia="en-US"/>
              </w:rPr>
              <w:t>Schedule</w:t>
            </w:r>
            <w:proofErr w:type="gramEnd"/>
            <w:r w:rsidRPr="00744C2C">
              <w:rPr>
                <w:rFonts w:ascii="Arial" w:eastAsia="Times New Roman" w:hAnsi="Arial" w:cs="Arial"/>
                <w:color w:val="484848"/>
                <w:sz w:val="20"/>
                <w:szCs w:val="20"/>
                <w:lang w:eastAsia="en-US"/>
              </w:rPr>
              <w:t xml:space="preserve"> 40 and 80 Pipe</w:t>
            </w:r>
          </w:p>
        </w:tc>
        <w:tc>
          <w:tcPr>
            <w:tcW w:w="4740" w:type="dxa"/>
            <w:shd w:val="clear" w:color="auto" w:fill="FFFFFF"/>
            <w:tcMar>
              <w:top w:w="150" w:type="dxa"/>
              <w:left w:w="150" w:type="dxa"/>
              <w:bottom w:w="150" w:type="dxa"/>
              <w:right w:w="150" w:type="dxa"/>
            </w:tcMar>
            <w:hideMark/>
          </w:tcPr>
          <w:p w14:paraId="11A69D1D" w14:textId="77777777" w:rsidR="0003438F" w:rsidRPr="00744C2C" w:rsidRDefault="0003438F"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Rated 150 PSI at 73° F</w:t>
            </w:r>
          </w:p>
          <w:p w14:paraId="3FE618C2" w14:textId="77777777" w:rsidR="0003438F" w:rsidRPr="00744C2C" w:rsidRDefault="00744C2C"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EPDM O-Rings</w:t>
            </w:r>
          </w:p>
          <w:p w14:paraId="79509F4B" w14:textId="77777777" w:rsidR="0003438F" w:rsidRPr="00744C2C" w:rsidRDefault="00744C2C" w:rsidP="0003438F">
            <w:pPr>
              <w:spacing w:after="0" w:line="315" w:lineRule="atLeast"/>
              <w:rPr>
                <w:rFonts w:ascii="Arial" w:eastAsia="Times New Roman" w:hAnsi="Arial" w:cs="Arial"/>
                <w:color w:val="484848"/>
                <w:sz w:val="20"/>
                <w:szCs w:val="20"/>
                <w:lang w:eastAsia="en-US"/>
              </w:rPr>
            </w:pPr>
            <w:proofErr w:type="spellStart"/>
            <w:r w:rsidRPr="00744C2C">
              <w:rPr>
                <w:rFonts w:ascii="Arial" w:eastAsia="Times New Roman" w:hAnsi="Arial" w:cs="Arial"/>
                <w:color w:val="484848"/>
                <w:sz w:val="20"/>
                <w:szCs w:val="20"/>
                <w:lang w:eastAsia="en-US"/>
              </w:rPr>
              <w:t>Thermo</w:t>
            </w:r>
            <w:proofErr w:type="spellEnd"/>
            <w:r w:rsidRPr="00744C2C">
              <w:rPr>
                <w:rFonts w:ascii="Arial" w:eastAsia="Times New Roman" w:hAnsi="Arial" w:cs="Arial"/>
                <w:color w:val="484848"/>
                <w:sz w:val="20"/>
                <w:szCs w:val="20"/>
                <w:lang w:eastAsia="en-US"/>
              </w:rPr>
              <w:t xml:space="preserve"> Plastic Elastomer (TPE) Seats</w:t>
            </w:r>
          </w:p>
          <w:p w14:paraId="24FBF1C4" w14:textId="77777777" w:rsidR="0003438F" w:rsidRPr="00744C2C" w:rsidRDefault="00744C2C" w:rsidP="0003438F">
            <w:pPr>
              <w:spacing w:after="0" w:line="315" w:lineRule="atLeast"/>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Fully Replaceable Handles</w:t>
            </w:r>
          </w:p>
        </w:tc>
      </w:tr>
    </w:tbl>
    <w:p w14:paraId="12EC9B78" w14:textId="77777777" w:rsidR="0003438F" w:rsidRDefault="0003438F" w:rsidP="00610C7D">
      <w:pPr>
        <w:pStyle w:val="NoSpacing"/>
        <w:rPr>
          <w:rFonts w:ascii="Century Gothic" w:hAnsi="Century Gothic"/>
        </w:rPr>
      </w:pPr>
    </w:p>
    <w:p w14:paraId="1A151826" w14:textId="77777777" w:rsidR="0003438F" w:rsidRPr="00EF3C04" w:rsidRDefault="0003438F" w:rsidP="0003438F">
      <w:pPr>
        <w:pStyle w:val="Heading2"/>
        <w:shd w:val="clear" w:color="auto" w:fill="FFFFFF"/>
        <w:spacing w:before="0" w:after="150" w:line="300" w:lineRule="atLeast"/>
        <w:rPr>
          <w:rFonts w:ascii="Poppins SemiBold" w:hAnsi="Poppins SemiBold" w:cs="Poppins SemiBold"/>
          <w:color w:val="484848"/>
          <w:sz w:val="40"/>
          <w:szCs w:val="40"/>
        </w:rPr>
      </w:pPr>
      <w:r w:rsidRPr="00EF3C04">
        <w:rPr>
          <w:rFonts w:ascii="Poppins SemiBold" w:hAnsi="Poppins SemiBold" w:cs="Poppins SemiBold"/>
          <w:b/>
          <w:bCs/>
          <w:color w:val="484848"/>
          <w:sz w:val="40"/>
          <w:szCs w:val="40"/>
        </w:rPr>
        <w:t>Details</w:t>
      </w:r>
    </w:p>
    <w:p w14:paraId="364C1D35" w14:textId="77777777" w:rsidR="00744C2C" w:rsidRPr="00744C2C" w:rsidRDefault="00744C2C" w:rsidP="00744C2C">
      <w:pPr>
        <w:pStyle w:val="NoSpacing"/>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PVC Standard Compact Ball Valve is the industry standard that meets or exceeds other brands and manufacturers in performance, workmanship, price, and quality.   This product is manufactured with virgin PVC resin and utilizes the Red Flag Products high quality injection molding process.  </w:t>
      </w:r>
    </w:p>
    <w:p w14:paraId="210944F6" w14:textId="77777777" w:rsidR="00744C2C" w:rsidRPr="00744C2C" w:rsidRDefault="00744C2C" w:rsidP="00744C2C">
      <w:pPr>
        <w:pStyle w:val="NoSpacing"/>
        <w:rPr>
          <w:rFonts w:ascii="Arial" w:eastAsia="Times New Roman" w:hAnsi="Arial" w:cs="Arial"/>
          <w:color w:val="484848"/>
          <w:sz w:val="20"/>
          <w:szCs w:val="20"/>
          <w:lang w:eastAsia="en-US"/>
        </w:rPr>
      </w:pPr>
    </w:p>
    <w:p w14:paraId="7BA74883" w14:textId="77777777" w:rsidR="00744C2C" w:rsidRPr="00744C2C" w:rsidRDefault="00744C2C" w:rsidP="00744C2C">
      <w:pPr>
        <w:pStyle w:val="NoSpacing"/>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Great for medium and high stress environments where the durability of PVC Light-Duty Compact Ball Valves is insufficient while higher quality Single and True Union Ball Valves or Butterfly Valves is not required.  PVC Standard Compact Ball Valves strike the balance between quality and functionality while surpassing its peers in several key metrics.</w:t>
      </w:r>
    </w:p>
    <w:p w14:paraId="5B95BDCD" w14:textId="77777777" w:rsidR="00744C2C" w:rsidRPr="00744C2C" w:rsidRDefault="00744C2C" w:rsidP="00744C2C">
      <w:pPr>
        <w:pStyle w:val="NoSpacing"/>
        <w:rPr>
          <w:rFonts w:ascii="Arial" w:eastAsia="Times New Roman" w:hAnsi="Arial" w:cs="Arial"/>
          <w:b/>
          <w:bCs/>
          <w:color w:val="484848"/>
          <w:sz w:val="20"/>
          <w:szCs w:val="20"/>
          <w:lang w:eastAsia="en-US"/>
        </w:rPr>
      </w:pPr>
    </w:p>
    <w:p w14:paraId="1A9F5730" w14:textId="77777777" w:rsidR="00744C2C" w:rsidRPr="00744C2C" w:rsidRDefault="00744C2C" w:rsidP="00744C2C">
      <w:pPr>
        <w:pStyle w:val="NoSpacing"/>
        <w:rPr>
          <w:rFonts w:ascii="Arial" w:eastAsia="Times New Roman" w:hAnsi="Arial" w:cs="Arial"/>
          <w:color w:val="484848"/>
          <w:sz w:val="20"/>
          <w:szCs w:val="20"/>
          <w:lang w:eastAsia="en-US"/>
        </w:rPr>
      </w:pPr>
      <w:r w:rsidRPr="00744C2C">
        <w:rPr>
          <w:rFonts w:ascii="Arial" w:eastAsia="Times New Roman" w:hAnsi="Arial" w:cs="Arial"/>
          <w:b/>
          <w:bCs/>
          <w:color w:val="484848"/>
          <w:sz w:val="20"/>
          <w:szCs w:val="20"/>
          <w:lang w:eastAsia="en-US"/>
        </w:rPr>
        <w:t>Industries</w:t>
      </w:r>
      <w:r w:rsidRPr="00744C2C">
        <w:rPr>
          <w:rFonts w:ascii="Arial" w:eastAsia="Times New Roman" w:hAnsi="Arial" w:cs="Arial"/>
          <w:color w:val="484848"/>
          <w:sz w:val="20"/>
          <w:szCs w:val="20"/>
          <w:lang w:eastAsia="en-US"/>
        </w:rPr>
        <w:t>: Aquarium, commercial plumbing, drainage, fluid handling, fountain, industrial &amp; scientific, irrigation, lawn &amp; garden, pond, pool, ranch, residential plumbing, spa, sprinkler</w:t>
      </w:r>
    </w:p>
    <w:p w14:paraId="6DE08D9F"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Utilize EASY quarter-turn operation for turning on, controlling, and turning off water </w:t>
      </w:r>
      <w:proofErr w:type="gramStart"/>
      <w:r w:rsidRPr="00744C2C">
        <w:rPr>
          <w:rFonts w:ascii="Arial" w:eastAsia="Times New Roman" w:hAnsi="Arial" w:cs="Arial"/>
          <w:color w:val="484848"/>
          <w:sz w:val="20"/>
          <w:szCs w:val="20"/>
          <w:lang w:eastAsia="en-US"/>
        </w:rPr>
        <w:t>flow</w:t>
      </w:r>
      <w:proofErr w:type="gramEnd"/>
    </w:p>
    <w:p w14:paraId="5AA60E03"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This product is an industry favorite due to its </w:t>
      </w:r>
      <w:proofErr w:type="gramStart"/>
      <w:r w:rsidRPr="00744C2C">
        <w:rPr>
          <w:rFonts w:ascii="Arial" w:eastAsia="Times New Roman" w:hAnsi="Arial" w:cs="Arial"/>
          <w:color w:val="484848"/>
          <w:sz w:val="20"/>
          <w:szCs w:val="20"/>
          <w:lang w:eastAsia="en-US"/>
        </w:rPr>
        <w:t>long lasting</w:t>
      </w:r>
      <w:proofErr w:type="gramEnd"/>
      <w:r w:rsidRPr="00744C2C">
        <w:rPr>
          <w:rFonts w:ascii="Arial" w:eastAsia="Times New Roman" w:hAnsi="Arial" w:cs="Arial"/>
          <w:color w:val="484848"/>
          <w:sz w:val="20"/>
          <w:szCs w:val="20"/>
          <w:lang w:eastAsia="en-US"/>
        </w:rPr>
        <w:t xml:space="preserve"> quality and low associated price</w:t>
      </w:r>
    </w:p>
    <w:p w14:paraId="2F746FAB"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Strong internal valve stem ensures long-term usage without </w:t>
      </w:r>
      <w:proofErr w:type="gramStart"/>
      <w:r w:rsidRPr="00744C2C">
        <w:rPr>
          <w:rFonts w:ascii="Arial" w:eastAsia="Times New Roman" w:hAnsi="Arial" w:cs="Arial"/>
          <w:color w:val="484848"/>
          <w:sz w:val="20"/>
          <w:szCs w:val="20"/>
          <w:lang w:eastAsia="en-US"/>
        </w:rPr>
        <w:t>interruption</w:t>
      </w:r>
      <w:proofErr w:type="gramEnd"/>
    </w:p>
    <w:p w14:paraId="20ECC026"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Red Flag quality O-rings and seats provide a watertight seal without dripping or </w:t>
      </w:r>
      <w:proofErr w:type="gramStart"/>
      <w:r w:rsidRPr="00744C2C">
        <w:rPr>
          <w:rFonts w:ascii="Arial" w:eastAsia="Times New Roman" w:hAnsi="Arial" w:cs="Arial"/>
          <w:color w:val="484848"/>
          <w:sz w:val="20"/>
          <w:szCs w:val="20"/>
          <w:lang w:eastAsia="en-US"/>
        </w:rPr>
        <w:t>leakage</w:t>
      </w:r>
      <w:proofErr w:type="gramEnd"/>
    </w:p>
    <w:p w14:paraId="35944128"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Can be used for BOTH Schedule 40 (Sch 40) and Schedule 80 (Sch 80) applications and glues or threads directly onto </w:t>
      </w:r>
      <w:proofErr w:type="gramStart"/>
      <w:r w:rsidRPr="00744C2C">
        <w:rPr>
          <w:rFonts w:ascii="Arial" w:eastAsia="Times New Roman" w:hAnsi="Arial" w:cs="Arial"/>
          <w:color w:val="484848"/>
          <w:sz w:val="20"/>
          <w:szCs w:val="20"/>
          <w:lang w:eastAsia="en-US"/>
        </w:rPr>
        <w:t>pipe</w:t>
      </w:r>
      <w:proofErr w:type="gramEnd"/>
    </w:p>
    <w:p w14:paraId="13945CB9"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Handles are all fully </w:t>
      </w:r>
      <w:proofErr w:type="gramStart"/>
      <w:r w:rsidRPr="00744C2C">
        <w:rPr>
          <w:rFonts w:ascii="Arial" w:eastAsia="Times New Roman" w:hAnsi="Arial" w:cs="Arial"/>
          <w:color w:val="484848"/>
          <w:sz w:val="20"/>
          <w:szCs w:val="20"/>
          <w:lang w:eastAsia="en-US"/>
        </w:rPr>
        <w:t>replaceable</w:t>
      </w:r>
      <w:proofErr w:type="gramEnd"/>
    </w:p>
    <w:p w14:paraId="3DB5D9BB"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Sizes 2-1/2-Inch, 3-Inch, and 4-Inch have high torque lever </w:t>
      </w:r>
      <w:proofErr w:type="gramStart"/>
      <w:r w:rsidRPr="00744C2C">
        <w:rPr>
          <w:rFonts w:ascii="Arial" w:eastAsia="Times New Roman" w:hAnsi="Arial" w:cs="Arial"/>
          <w:color w:val="484848"/>
          <w:sz w:val="20"/>
          <w:szCs w:val="20"/>
          <w:lang w:eastAsia="en-US"/>
        </w:rPr>
        <w:t>handles</w:t>
      </w:r>
      <w:proofErr w:type="gramEnd"/>
    </w:p>
    <w:p w14:paraId="046EC171"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Virgin, high-quality material is used throughout the </w:t>
      </w:r>
      <w:proofErr w:type="gramStart"/>
      <w:r w:rsidRPr="00744C2C">
        <w:rPr>
          <w:rFonts w:ascii="Arial" w:eastAsia="Times New Roman" w:hAnsi="Arial" w:cs="Arial"/>
          <w:color w:val="484848"/>
          <w:sz w:val="20"/>
          <w:szCs w:val="20"/>
          <w:lang w:eastAsia="en-US"/>
        </w:rPr>
        <w:t>valve</w:t>
      </w:r>
      <w:proofErr w:type="gramEnd"/>
    </w:p>
    <w:p w14:paraId="27FFABBF" w14:textId="77777777" w:rsidR="00744C2C" w:rsidRPr="00744C2C" w:rsidRDefault="00744C2C" w:rsidP="00744C2C">
      <w:pPr>
        <w:pStyle w:val="NoSpacing"/>
        <w:numPr>
          <w:ilvl w:val="0"/>
          <w:numId w:val="8"/>
        </w:numPr>
        <w:rPr>
          <w:rFonts w:ascii="Arial" w:eastAsia="Times New Roman" w:hAnsi="Arial" w:cs="Arial"/>
          <w:color w:val="484848"/>
          <w:sz w:val="20"/>
          <w:szCs w:val="20"/>
          <w:lang w:eastAsia="en-US"/>
        </w:rPr>
      </w:pPr>
      <w:r w:rsidRPr="00744C2C">
        <w:rPr>
          <w:rFonts w:ascii="Arial" w:eastAsia="Times New Roman" w:hAnsi="Arial" w:cs="Arial"/>
          <w:color w:val="484848"/>
          <w:sz w:val="20"/>
          <w:szCs w:val="20"/>
          <w:lang w:eastAsia="en-US"/>
        </w:rPr>
        <w:t xml:space="preserve">Comes ready to install with a durable and </w:t>
      </w:r>
      <w:proofErr w:type="gramStart"/>
      <w:r w:rsidRPr="00744C2C">
        <w:rPr>
          <w:rFonts w:ascii="Arial" w:eastAsia="Times New Roman" w:hAnsi="Arial" w:cs="Arial"/>
          <w:color w:val="484848"/>
          <w:sz w:val="20"/>
          <w:szCs w:val="20"/>
          <w:lang w:eastAsia="en-US"/>
        </w:rPr>
        <w:t>thick walled</w:t>
      </w:r>
      <w:proofErr w:type="gramEnd"/>
      <w:r w:rsidRPr="00744C2C">
        <w:rPr>
          <w:rFonts w:ascii="Arial" w:eastAsia="Times New Roman" w:hAnsi="Arial" w:cs="Arial"/>
          <w:color w:val="484848"/>
          <w:sz w:val="20"/>
          <w:szCs w:val="20"/>
          <w:lang w:eastAsia="en-US"/>
        </w:rPr>
        <w:t xml:space="preserve"> body in the widest variety of sizes, colors, styles, and handles to choose from</w:t>
      </w:r>
    </w:p>
    <w:p w14:paraId="166C91DC" w14:textId="77777777" w:rsidR="0003438F" w:rsidRDefault="0003438F" w:rsidP="00610C7D">
      <w:pPr>
        <w:pStyle w:val="NoSpacing"/>
        <w:rPr>
          <w:rFonts w:ascii="Century Gothic" w:hAnsi="Century Gothic"/>
        </w:rPr>
      </w:pPr>
    </w:p>
    <w:p w14:paraId="5E2465BC" w14:textId="77777777" w:rsidR="00235261" w:rsidRDefault="00235261" w:rsidP="00610C7D">
      <w:pPr>
        <w:pStyle w:val="NoSpacing"/>
        <w:rPr>
          <w:rFonts w:ascii="Century Gothic" w:hAnsi="Century Gothic"/>
        </w:rPr>
      </w:pPr>
    </w:p>
    <w:p w14:paraId="355FBBB5" w14:textId="77777777" w:rsidR="00235261" w:rsidRDefault="00235261" w:rsidP="00610C7D">
      <w:pPr>
        <w:pStyle w:val="NoSpacing"/>
        <w:rPr>
          <w:rFonts w:ascii="Century Gothic" w:hAnsi="Century Gothic"/>
        </w:rPr>
      </w:pPr>
    </w:p>
    <w:p w14:paraId="34B0E380" w14:textId="77777777" w:rsidR="00235261" w:rsidRDefault="00235261" w:rsidP="00610C7D">
      <w:pPr>
        <w:pStyle w:val="NoSpacing"/>
        <w:rPr>
          <w:rFonts w:ascii="Century Gothic" w:hAnsi="Century Gothic"/>
        </w:rPr>
      </w:pPr>
    </w:p>
    <w:p w14:paraId="011469B0" w14:textId="77777777" w:rsidR="00235261" w:rsidRDefault="00235261" w:rsidP="00610C7D">
      <w:pPr>
        <w:pStyle w:val="NoSpacing"/>
        <w:rPr>
          <w:rFonts w:ascii="Century Gothic" w:hAnsi="Century Gothic"/>
        </w:rPr>
      </w:pPr>
    </w:p>
    <w:p w14:paraId="072743A8" w14:textId="77777777" w:rsidR="00235261" w:rsidRDefault="00235261" w:rsidP="00610C7D">
      <w:pPr>
        <w:pStyle w:val="NoSpacing"/>
        <w:rPr>
          <w:rFonts w:ascii="Century Gothic" w:hAnsi="Century Gothic"/>
        </w:rPr>
      </w:pPr>
    </w:p>
    <w:p w14:paraId="085B38C9" w14:textId="77777777" w:rsidR="00235261" w:rsidRDefault="00235261" w:rsidP="00610C7D">
      <w:pPr>
        <w:pStyle w:val="NoSpacing"/>
        <w:rPr>
          <w:rFonts w:ascii="Century Gothic" w:hAnsi="Century Gothic"/>
        </w:rPr>
      </w:pPr>
    </w:p>
    <w:p w14:paraId="2E9E3134" w14:textId="77777777" w:rsidR="00235261" w:rsidRDefault="00235261" w:rsidP="00610C7D">
      <w:pPr>
        <w:pStyle w:val="NoSpacing"/>
        <w:rPr>
          <w:rFonts w:ascii="Century Gothic" w:hAnsi="Century Gothic"/>
        </w:rPr>
      </w:pPr>
    </w:p>
    <w:p w14:paraId="05D2603D" w14:textId="77777777" w:rsidR="00235261" w:rsidRDefault="00235261" w:rsidP="00610C7D">
      <w:pPr>
        <w:pStyle w:val="NoSpacing"/>
        <w:rPr>
          <w:rFonts w:ascii="Century Gothic" w:hAnsi="Century Gothic"/>
        </w:rPr>
      </w:pPr>
      <w:r>
        <w:rPr>
          <w:b/>
          <w:bCs/>
          <w:noProof/>
          <w:sz w:val="36"/>
          <w:szCs w:val="36"/>
        </w:rPr>
        <w:drawing>
          <wp:anchor distT="0" distB="0" distL="114300" distR="114300" simplePos="0" relativeHeight="251661312" behindDoc="0" locked="0" layoutInCell="1" allowOverlap="1" wp14:anchorId="1CACCC32" wp14:editId="2C224D7E">
            <wp:simplePos x="0" y="0"/>
            <wp:positionH relativeFrom="margin">
              <wp:align>right</wp:align>
            </wp:positionH>
            <wp:positionV relativeFrom="paragraph">
              <wp:posOffset>9525</wp:posOffset>
            </wp:positionV>
            <wp:extent cx="2887010" cy="2678634"/>
            <wp:effectExtent l="0" t="0" r="8890" b="7620"/>
            <wp:wrapNone/>
            <wp:docPr id="125" name="Picture 123" descr="3D-rendering---pvc-compact-ball-va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rendering---pvc-compact-ball-valve.jpg"/>
                    <pic:cNvPicPr/>
                  </pic:nvPicPr>
                  <pic:blipFill>
                    <a:blip r:embed="rId8" cstate="print"/>
                    <a:stretch>
                      <a:fillRect/>
                    </a:stretch>
                  </pic:blipFill>
                  <pic:spPr>
                    <a:xfrm>
                      <a:off x="0" y="0"/>
                      <a:ext cx="2887010" cy="2678634"/>
                    </a:xfrm>
                    <a:prstGeom prst="rect">
                      <a:avLst/>
                    </a:prstGeom>
                  </pic:spPr>
                </pic:pic>
              </a:graphicData>
            </a:graphic>
            <wp14:sizeRelH relativeFrom="margin">
              <wp14:pctWidth>0</wp14:pctWidth>
            </wp14:sizeRelH>
            <wp14:sizeRelV relativeFrom="margin">
              <wp14:pctHeight>0</wp14:pctHeight>
            </wp14:sizeRelV>
          </wp:anchor>
        </w:drawing>
      </w:r>
    </w:p>
    <w:tbl>
      <w:tblPr>
        <w:tblW w:w="3840" w:type="dxa"/>
        <w:tblInd w:w="94" w:type="dxa"/>
        <w:tblLook w:val="04A0" w:firstRow="1" w:lastRow="0" w:firstColumn="1" w:lastColumn="0" w:noHBand="0" w:noVBand="1"/>
      </w:tblPr>
      <w:tblGrid>
        <w:gridCol w:w="960"/>
        <w:gridCol w:w="960"/>
        <w:gridCol w:w="960"/>
        <w:gridCol w:w="960"/>
      </w:tblGrid>
      <w:tr w:rsidR="00235261" w:rsidRPr="00AE7C60" w14:paraId="3252523B" w14:textId="77777777" w:rsidTr="00DE1DD5">
        <w:trPr>
          <w:trHeight w:val="210"/>
        </w:trPr>
        <w:tc>
          <w:tcPr>
            <w:tcW w:w="3840" w:type="dxa"/>
            <w:gridSpan w:val="4"/>
            <w:tcBorders>
              <w:top w:val="nil"/>
              <w:left w:val="nil"/>
              <w:bottom w:val="nil"/>
              <w:right w:val="nil"/>
            </w:tcBorders>
            <w:shd w:val="clear" w:color="000000" w:fill="808080"/>
            <w:vAlign w:val="center"/>
            <w:hideMark/>
          </w:tcPr>
          <w:p w14:paraId="72C2B2CD" w14:textId="77777777" w:rsidR="00235261" w:rsidRPr="00235261" w:rsidRDefault="00235261" w:rsidP="00DE1DD5">
            <w:pPr>
              <w:jc w:val="center"/>
              <w:rPr>
                <w:rFonts w:ascii="Century Gothic" w:hAnsi="Century Gothic"/>
                <w:b/>
                <w:bCs/>
                <w:color w:val="FFFFFF"/>
                <w:sz w:val="24"/>
                <w:szCs w:val="24"/>
              </w:rPr>
            </w:pPr>
            <w:r w:rsidRPr="00235261">
              <w:rPr>
                <w:rFonts w:ascii="Century Gothic" w:hAnsi="Century Gothic"/>
                <w:b/>
                <w:bCs/>
                <w:color w:val="FFFFFF"/>
                <w:sz w:val="24"/>
                <w:szCs w:val="24"/>
              </w:rPr>
              <w:t>PVC COMPACT BALL VALVES</w:t>
            </w:r>
          </w:p>
        </w:tc>
      </w:tr>
      <w:tr w:rsidR="00235261" w:rsidRPr="00AE7C60" w14:paraId="1E1264A5" w14:textId="77777777" w:rsidTr="00DE1DD5">
        <w:trPr>
          <w:trHeight w:val="210"/>
        </w:trPr>
        <w:tc>
          <w:tcPr>
            <w:tcW w:w="3840" w:type="dxa"/>
            <w:gridSpan w:val="4"/>
            <w:tcBorders>
              <w:top w:val="nil"/>
              <w:left w:val="nil"/>
              <w:bottom w:val="nil"/>
              <w:right w:val="nil"/>
            </w:tcBorders>
            <w:shd w:val="clear" w:color="000000" w:fill="808080"/>
            <w:vAlign w:val="center"/>
            <w:hideMark/>
          </w:tcPr>
          <w:p w14:paraId="1B2964F2" w14:textId="77777777" w:rsidR="00235261" w:rsidRPr="00AE7C60" w:rsidRDefault="00235261" w:rsidP="00DE1DD5">
            <w:pPr>
              <w:jc w:val="center"/>
              <w:rPr>
                <w:rFonts w:ascii="Century Gothic" w:hAnsi="Century Gothic"/>
                <w:b/>
                <w:bCs/>
                <w:color w:val="FFFFFF"/>
                <w:sz w:val="16"/>
                <w:szCs w:val="16"/>
              </w:rPr>
            </w:pPr>
            <w:r w:rsidRPr="00AE7C60">
              <w:rPr>
                <w:rFonts w:ascii="Century Gothic" w:hAnsi="Century Gothic"/>
                <w:b/>
                <w:bCs/>
                <w:color w:val="FFFFFF"/>
                <w:sz w:val="16"/>
                <w:szCs w:val="16"/>
              </w:rPr>
              <w:t>Specification of Materials</w:t>
            </w:r>
          </w:p>
        </w:tc>
      </w:tr>
      <w:tr w:rsidR="00235261" w:rsidRPr="00AE7C60" w14:paraId="143F440E" w14:textId="77777777" w:rsidTr="00DE1DD5">
        <w:trPr>
          <w:trHeight w:val="210"/>
        </w:trPr>
        <w:tc>
          <w:tcPr>
            <w:tcW w:w="960" w:type="dxa"/>
            <w:tcBorders>
              <w:top w:val="nil"/>
              <w:left w:val="nil"/>
              <w:bottom w:val="nil"/>
              <w:right w:val="nil"/>
            </w:tcBorders>
            <w:shd w:val="clear" w:color="000000" w:fill="808080"/>
            <w:vAlign w:val="bottom"/>
            <w:hideMark/>
          </w:tcPr>
          <w:p w14:paraId="42ABC16B"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Number</w:t>
            </w:r>
          </w:p>
        </w:tc>
        <w:tc>
          <w:tcPr>
            <w:tcW w:w="960" w:type="dxa"/>
            <w:tcBorders>
              <w:top w:val="nil"/>
              <w:left w:val="nil"/>
              <w:bottom w:val="nil"/>
              <w:right w:val="nil"/>
            </w:tcBorders>
            <w:shd w:val="clear" w:color="000000" w:fill="808080"/>
            <w:vAlign w:val="bottom"/>
            <w:hideMark/>
          </w:tcPr>
          <w:p w14:paraId="5227F78B"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Part</w:t>
            </w:r>
          </w:p>
        </w:tc>
        <w:tc>
          <w:tcPr>
            <w:tcW w:w="960" w:type="dxa"/>
            <w:tcBorders>
              <w:top w:val="nil"/>
              <w:left w:val="nil"/>
              <w:bottom w:val="nil"/>
              <w:right w:val="nil"/>
            </w:tcBorders>
            <w:shd w:val="clear" w:color="000000" w:fill="808080"/>
            <w:vAlign w:val="bottom"/>
            <w:hideMark/>
          </w:tcPr>
          <w:p w14:paraId="625068E2"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Material</w:t>
            </w:r>
          </w:p>
        </w:tc>
        <w:tc>
          <w:tcPr>
            <w:tcW w:w="960" w:type="dxa"/>
            <w:tcBorders>
              <w:top w:val="nil"/>
              <w:left w:val="nil"/>
              <w:bottom w:val="nil"/>
              <w:right w:val="nil"/>
            </w:tcBorders>
            <w:shd w:val="clear" w:color="000000" w:fill="808080"/>
            <w:vAlign w:val="bottom"/>
            <w:hideMark/>
          </w:tcPr>
          <w:p w14:paraId="41D49AB1"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Quantity</w:t>
            </w:r>
          </w:p>
        </w:tc>
      </w:tr>
      <w:tr w:rsidR="00235261" w:rsidRPr="00AE7C60" w14:paraId="69AC4DEB"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5A229910"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1</w:t>
            </w:r>
          </w:p>
        </w:tc>
        <w:tc>
          <w:tcPr>
            <w:tcW w:w="960" w:type="dxa"/>
            <w:tcBorders>
              <w:top w:val="nil"/>
              <w:left w:val="nil"/>
              <w:bottom w:val="dashed" w:sz="4" w:space="0" w:color="333333"/>
              <w:right w:val="dashed" w:sz="4" w:space="0" w:color="333333"/>
            </w:tcBorders>
            <w:shd w:val="clear" w:color="auto" w:fill="auto"/>
            <w:noWrap/>
            <w:vAlign w:val="center"/>
            <w:hideMark/>
          </w:tcPr>
          <w:p w14:paraId="7C56DBB1"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Body</w:t>
            </w:r>
          </w:p>
        </w:tc>
        <w:tc>
          <w:tcPr>
            <w:tcW w:w="960" w:type="dxa"/>
            <w:tcBorders>
              <w:top w:val="nil"/>
              <w:left w:val="nil"/>
              <w:bottom w:val="dashed" w:sz="4" w:space="0" w:color="333333"/>
              <w:right w:val="dashed" w:sz="4" w:space="0" w:color="333333"/>
            </w:tcBorders>
            <w:shd w:val="clear" w:color="auto" w:fill="auto"/>
            <w:noWrap/>
            <w:vAlign w:val="center"/>
            <w:hideMark/>
          </w:tcPr>
          <w:p w14:paraId="2B37102F"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PVC</w:t>
            </w:r>
          </w:p>
        </w:tc>
        <w:tc>
          <w:tcPr>
            <w:tcW w:w="960" w:type="dxa"/>
            <w:tcBorders>
              <w:top w:val="nil"/>
              <w:left w:val="nil"/>
              <w:bottom w:val="dashed" w:sz="4" w:space="0" w:color="333333"/>
              <w:right w:val="dashed" w:sz="4" w:space="0" w:color="333333"/>
            </w:tcBorders>
            <w:shd w:val="clear" w:color="auto" w:fill="auto"/>
            <w:noWrap/>
            <w:vAlign w:val="center"/>
            <w:hideMark/>
          </w:tcPr>
          <w:p w14:paraId="7A74B0B7"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w:t>
            </w:r>
          </w:p>
        </w:tc>
      </w:tr>
      <w:tr w:rsidR="00235261" w:rsidRPr="00AE7C60" w14:paraId="0A807930"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123630E0"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2</w:t>
            </w:r>
          </w:p>
        </w:tc>
        <w:tc>
          <w:tcPr>
            <w:tcW w:w="960" w:type="dxa"/>
            <w:tcBorders>
              <w:top w:val="nil"/>
              <w:left w:val="nil"/>
              <w:bottom w:val="dashed" w:sz="4" w:space="0" w:color="333333"/>
              <w:right w:val="dashed" w:sz="4" w:space="0" w:color="333333"/>
            </w:tcBorders>
            <w:shd w:val="clear" w:color="auto" w:fill="auto"/>
            <w:noWrap/>
            <w:vAlign w:val="center"/>
            <w:hideMark/>
          </w:tcPr>
          <w:p w14:paraId="43FDC88F"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Seat, Seal</w:t>
            </w:r>
          </w:p>
        </w:tc>
        <w:tc>
          <w:tcPr>
            <w:tcW w:w="960" w:type="dxa"/>
            <w:tcBorders>
              <w:top w:val="nil"/>
              <w:left w:val="nil"/>
              <w:bottom w:val="dashed" w:sz="4" w:space="0" w:color="333333"/>
              <w:right w:val="dashed" w:sz="4" w:space="0" w:color="333333"/>
            </w:tcBorders>
            <w:shd w:val="clear" w:color="auto" w:fill="auto"/>
            <w:noWrap/>
            <w:vAlign w:val="center"/>
            <w:hideMark/>
          </w:tcPr>
          <w:p w14:paraId="7A03DEDA"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TPE, PTFE</w:t>
            </w:r>
          </w:p>
        </w:tc>
        <w:tc>
          <w:tcPr>
            <w:tcW w:w="960" w:type="dxa"/>
            <w:tcBorders>
              <w:top w:val="nil"/>
              <w:left w:val="nil"/>
              <w:bottom w:val="dashed" w:sz="4" w:space="0" w:color="333333"/>
              <w:right w:val="dashed" w:sz="4" w:space="0" w:color="333333"/>
            </w:tcBorders>
            <w:shd w:val="clear" w:color="auto" w:fill="auto"/>
            <w:noWrap/>
            <w:vAlign w:val="center"/>
            <w:hideMark/>
          </w:tcPr>
          <w:p w14:paraId="01894749"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w:t>
            </w:r>
          </w:p>
        </w:tc>
      </w:tr>
      <w:tr w:rsidR="00235261" w:rsidRPr="00AE7C60" w14:paraId="6E173C50"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7DB5ECB8"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3</w:t>
            </w:r>
          </w:p>
        </w:tc>
        <w:tc>
          <w:tcPr>
            <w:tcW w:w="960" w:type="dxa"/>
            <w:tcBorders>
              <w:top w:val="nil"/>
              <w:left w:val="nil"/>
              <w:bottom w:val="dashed" w:sz="4" w:space="0" w:color="333333"/>
              <w:right w:val="dashed" w:sz="4" w:space="0" w:color="333333"/>
            </w:tcBorders>
            <w:shd w:val="clear" w:color="auto" w:fill="auto"/>
            <w:noWrap/>
            <w:vAlign w:val="center"/>
            <w:hideMark/>
          </w:tcPr>
          <w:p w14:paraId="474742B8"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O-Ring</w:t>
            </w:r>
          </w:p>
        </w:tc>
        <w:tc>
          <w:tcPr>
            <w:tcW w:w="960" w:type="dxa"/>
            <w:tcBorders>
              <w:top w:val="nil"/>
              <w:left w:val="nil"/>
              <w:bottom w:val="dashed" w:sz="4" w:space="0" w:color="333333"/>
              <w:right w:val="dashed" w:sz="4" w:space="0" w:color="333333"/>
            </w:tcBorders>
            <w:shd w:val="clear" w:color="auto" w:fill="auto"/>
            <w:noWrap/>
            <w:vAlign w:val="center"/>
            <w:hideMark/>
          </w:tcPr>
          <w:p w14:paraId="13D7766C"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EPDM</w:t>
            </w:r>
          </w:p>
        </w:tc>
        <w:tc>
          <w:tcPr>
            <w:tcW w:w="960" w:type="dxa"/>
            <w:tcBorders>
              <w:top w:val="nil"/>
              <w:left w:val="nil"/>
              <w:bottom w:val="dashed" w:sz="4" w:space="0" w:color="333333"/>
              <w:right w:val="dashed" w:sz="4" w:space="0" w:color="333333"/>
            </w:tcBorders>
            <w:shd w:val="clear" w:color="auto" w:fill="auto"/>
            <w:noWrap/>
            <w:vAlign w:val="center"/>
            <w:hideMark/>
          </w:tcPr>
          <w:p w14:paraId="4BE6BE16"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w:t>
            </w:r>
          </w:p>
        </w:tc>
      </w:tr>
      <w:tr w:rsidR="00235261" w:rsidRPr="00AE7C60" w14:paraId="6B402C03"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0C71BF9A"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4</w:t>
            </w:r>
          </w:p>
        </w:tc>
        <w:tc>
          <w:tcPr>
            <w:tcW w:w="960" w:type="dxa"/>
            <w:tcBorders>
              <w:top w:val="nil"/>
              <w:left w:val="nil"/>
              <w:bottom w:val="dashed" w:sz="4" w:space="0" w:color="333333"/>
              <w:right w:val="dashed" w:sz="4" w:space="0" w:color="333333"/>
            </w:tcBorders>
            <w:shd w:val="clear" w:color="auto" w:fill="auto"/>
            <w:noWrap/>
            <w:vAlign w:val="center"/>
            <w:hideMark/>
          </w:tcPr>
          <w:p w14:paraId="02D03836"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Ball</w:t>
            </w:r>
          </w:p>
        </w:tc>
        <w:tc>
          <w:tcPr>
            <w:tcW w:w="960" w:type="dxa"/>
            <w:tcBorders>
              <w:top w:val="nil"/>
              <w:left w:val="nil"/>
              <w:bottom w:val="dashed" w:sz="4" w:space="0" w:color="333333"/>
              <w:right w:val="dashed" w:sz="4" w:space="0" w:color="333333"/>
            </w:tcBorders>
            <w:shd w:val="clear" w:color="auto" w:fill="auto"/>
            <w:noWrap/>
            <w:vAlign w:val="center"/>
            <w:hideMark/>
          </w:tcPr>
          <w:p w14:paraId="09092B1D"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PVC</w:t>
            </w:r>
          </w:p>
        </w:tc>
        <w:tc>
          <w:tcPr>
            <w:tcW w:w="960" w:type="dxa"/>
            <w:tcBorders>
              <w:top w:val="nil"/>
              <w:left w:val="nil"/>
              <w:bottom w:val="dashed" w:sz="4" w:space="0" w:color="333333"/>
              <w:right w:val="dashed" w:sz="4" w:space="0" w:color="333333"/>
            </w:tcBorders>
            <w:shd w:val="clear" w:color="auto" w:fill="auto"/>
            <w:noWrap/>
            <w:vAlign w:val="center"/>
            <w:hideMark/>
          </w:tcPr>
          <w:p w14:paraId="3FC7B38E"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w:t>
            </w:r>
          </w:p>
        </w:tc>
      </w:tr>
      <w:tr w:rsidR="00235261" w:rsidRPr="00AE7C60" w14:paraId="3AC380B4"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17E54D0D"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5</w:t>
            </w:r>
          </w:p>
        </w:tc>
        <w:tc>
          <w:tcPr>
            <w:tcW w:w="960" w:type="dxa"/>
            <w:tcBorders>
              <w:top w:val="nil"/>
              <w:left w:val="nil"/>
              <w:bottom w:val="dashed" w:sz="4" w:space="0" w:color="333333"/>
              <w:right w:val="dashed" w:sz="4" w:space="0" w:color="333333"/>
            </w:tcBorders>
            <w:shd w:val="clear" w:color="auto" w:fill="auto"/>
            <w:noWrap/>
            <w:vAlign w:val="center"/>
            <w:hideMark/>
          </w:tcPr>
          <w:p w14:paraId="52C9BD2B"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Handle</w:t>
            </w:r>
          </w:p>
        </w:tc>
        <w:tc>
          <w:tcPr>
            <w:tcW w:w="960" w:type="dxa"/>
            <w:tcBorders>
              <w:top w:val="nil"/>
              <w:left w:val="nil"/>
              <w:bottom w:val="dashed" w:sz="4" w:space="0" w:color="333333"/>
              <w:right w:val="dashed" w:sz="4" w:space="0" w:color="333333"/>
            </w:tcBorders>
            <w:shd w:val="clear" w:color="auto" w:fill="auto"/>
            <w:noWrap/>
            <w:vAlign w:val="center"/>
            <w:hideMark/>
          </w:tcPr>
          <w:p w14:paraId="206B0579"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ABS</w:t>
            </w:r>
          </w:p>
        </w:tc>
        <w:tc>
          <w:tcPr>
            <w:tcW w:w="960" w:type="dxa"/>
            <w:tcBorders>
              <w:top w:val="nil"/>
              <w:left w:val="nil"/>
              <w:bottom w:val="dashed" w:sz="4" w:space="0" w:color="333333"/>
              <w:right w:val="dashed" w:sz="4" w:space="0" w:color="333333"/>
            </w:tcBorders>
            <w:shd w:val="clear" w:color="auto" w:fill="auto"/>
            <w:noWrap/>
            <w:vAlign w:val="center"/>
            <w:hideMark/>
          </w:tcPr>
          <w:p w14:paraId="44BDA72F"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w:t>
            </w:r>
          </w:p>
        </w:tc>
      </w:tr>
      <w:tr w:rsidR="00235261" w:rsidRPr="00AE7C60" w14:paraId="1099CE6A"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792D4FEE"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6</w:t>
            </w:r>
          </w:p>
        </w:tc>
        <w:tc>
          <w:tcPr>
            <w:tcW w:w="960" w:type="dxa"/>
            <w:tcBorders>
              <w:top w:val="nil"/>
              <w:left w:val="nil"/>
              <w:bottom w:val="dashed" w:sz="4" w:space="0" w:color="333333"/>
              <w:right w:val="dashed" w:sz="4" w:space="0" w:color="333333"/>
            </w:tcBorders>
            <w:shd w:val="clear" w:color="auto" w:fill="auto"/>
            <w:noWrap/>
            <w:vAlign w:val="center"/>
            <w:hideMark/>
          </w:tcPr>
          <w:p w14:paraId="5A6055CB"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Cap</w:t>
            </w:r>
          </w:p>
        </w:tc>
        <w:tc>
          <w:tcPr>
            <w:tcW w:w="960" w:type="dxa"/>
            <w:tcBorders>
              <w:top w:val="nil"/>
              <w:left w:val="nil"/>
              <w:bottom w:val="dashed" w:sz="4" w:space="0" w:color="333333"/>
              <w:right w:val="dashed" w:sz="4" w:space="0" w:color="333333"/>
            </w:tcBorders>
            <w:shd w:val="clear" w:color="auto" w:fill="auto"/>
            <w:noWrap/>
            <w:vAlign w:val="center"/>
            <w:hideMark/>
          </w:tcPr>
          <w:p w14:paraId="3CC84229"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ABS</w:t>
            </w:r>
          </w:p>
        </w:tc>
        <w:tc>
          <w:tcPr>
            <w:tcW w:w="960" w:type="dxa"/>
            <w:tcBorders>
              <w:top w:val="nil"/>
              <w:left w:val="nil"/>
              <w:bottom w:val="dashed" w:sz="4" w:space="0" w:color="333333"/>
              <w:right w:val="dashed" w:sz="4" w:space="0" w:color="333333"/>
            </w:tcBorders>
            <w:shd w:val="clear" w:color="auto" w:fill="auto"/>
            <w:noWrap/>
            <w:vAlign w:val="center"/>
            <w:hideMark/>
          </w:tcPr>
          <w:p w14:paraId="699EEA92"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w:t>
            </w:r>
          </w:p>
        </w:tc>
      </w:tr>
    </w:tbl>
    <w:p w14:paraId="77907725" w14:textId="77777777" w:rsidR="00744C2C" w:rsidRPr="00235261" w:rsidRDefault="00744C2C" w:rsidP="00610C7D">
      <w:pPr>
        <w:pStyle w:val="NoSpacing"/>
        <w:rPr>
          <w:rFonts w:ascii="Century Gothic" w:hAnsi="Century Gothic"/>
          <w:sz w:val="24"/>
          <w:szCs w:val="24"/>
        </w:rPr>
      </w:pPr>
    </w:p>
    <w:tbl>
      <w:tblPr>
        <w:tblW w:w="6720" w:type="dxa"/>
        <w:tblInd w:w="94" w:type="dxa"/>
        <w:tblLook w:val="04A0" w:firstRow="1" w:lastRow="0" w:firstColumn="1" w:lastColumn="0" w:noHBand="0" w:noVBand="1"/>
      </w:tblPr>
      <w:tblGrid>
        <w:gridCol w:w="960"/>
        <w:gridCol w:w="960"/>
        <w:gridCol w:w="960"/>
        <w:gridCol w:w="960"/>
        <w:gridCol w:w="960"/>
        <w:gridCol w:w="960"/>
        <w:gridCol w:w="960"/>
      </w:tblGrid>
      <w:tr w:rsidR="00235261" w:rsidRPr="00235261" w14:paraId="01F20385" w14:textId="77777777" w:rsidTr="00DE1DD5">
        <w:trPr>
          <w:trHeight w:val="210"/>
        </w:trPr>
        <w:tc>
          <w:tcPr>
            <w:tcW w:w="6720" w:type="dxa"/>
            <w:gridSpan w:val="7"/>
            <w:tcBorders>
              <w:top w:val="nil"/>
              <w:left w:val="nil"/>
              <w:bottom w:val="nil"/>
              <w:right w:val="nil"/>
            </w:tcBorders>
            <w:shd w:val="clear" w:color="000000" w:fill="808080"/>
            <w:vAlign w:val="center"/>
            <w:hideMark/>
          </w:tcPr>
          <w:p w14:paraId="7C37C0F2" w14:textId="77777777" w:rsidR="00235261" w:rsidRPr="00235261" w:rsidRDefault="00235261" w:rsidP="00DE1DD5">
            <w:pPr>
              <w:jc w:val="center"/>
              <w:rPr>
                <w:rFonts w:ascii="Century Gothic" w:hAnsi="Century Gothic"/>
                <w:b/>
                <w:bCs/>
                <w:color w:val="FFFFFF"/>
                <w:sz w:val="24"/>
                <w:szCs w:val="24"/>
              </w:rPr>
            </w:pPr>
            <w:r w:rsidRPr="00235261">
              <w:rPr>
                <w:rFonts w:ascii="Century Gothic" w:hAnsi="Century Gothic"/>
                <w:b/>
                <w:bCs/>
                <w:color w:val="FFFFFF"/>
                <w:sz w:val="24"/>
                <w:szCs w:val="24"/>
              </w:rPr>
              <w:t>PVC COMPACT BALL VALVES</w:t>
            </w:r>
          </w:p>
        </w:tc>
      </w:tr>
      <w:tr w:rsidR="00235261" w:rsidRPr="00AE7C60" w14:paraId="40157F2D" w14:textId="77777777" w:rsidTr="00DE1DD5">
        <w:trPr>
          <w:trHeight w:val="210"/>
        </w:trPr>
        <w:tc>
          <w:tcPr>
            <w:tcW w:w="6720" w:type="dxa"/>
            <w:gridSpan w:val="7"/>
            <w:tcBorders>
              <w:top w:val="nil"/>
              <w:left w:val="nil"/>
              <w:bottom w:val="nil"/>
              <w:right w:val="nil"/>
            </w:tcBorders>
            <w:shd w:val="clear" w:color="000000" w:fill="808080"/>
            <w:vAlign w:val="center"/>
            <w:hideMark/>
          </w:tcPr>
          <w:p w14:paraId="3C7DC5AE" w14:textId="77777777" w:rsidR="00235261" w:rsidRPr="00AE7C60" w:rsidRDefault="00235261" w:rsidP="00DE1DD5">
            <w:pPr>
              <w:jc w:val="center"/>
              <w:rPr>
                <w:rFonts w:ascii="Century Gothic" w:hAnsi="Century Gothic"/>
                <w:b/>
                <w:bCs/>
                <w:color w:val="FFFFFF"/>
                <w:sz w:val="16"/>
                <w:szCs w:val="16"/>
              </w:rPr>
            </w:pPr>
            <w:r w:rsidRPr="00AE7C60">
              <w:rPr>
                <w:rFonts w:ascii="Century Gothic" w:hAnsi="Century Gothic"/>
                <w:b/>
                <w:bCs/>
                <w:color w:val="FFFFFF"/>
                <w:sz w:val="16"/>
                <w:szCs w:val="16"/>
              </w:rPr>
              <w:t>Dimensions</w:t>
            </w:r>
          </w:p>
        </w:tc>
      </w:tr>
      <w:tr w:rsidR="00235261" w:rsidRPr="00AE7C60" w14:paraId="34ACD8F6" w14:textId="77777777" w:rsidTr="00DE1DD5">
        <w:trPr>
          <w:trHeight w:val="210"/>
        </w:trPr>
        <w:tc>
          <w:tcPr>
            <w:tcW w:w="960" w:type="dxa"/>
            <w:tcBorders>
              <w:top w:val="nil"/>
              <w:left w:val="nil"/>
              <w:bottom w:val="nil"/>
              <w:right w:val="nil"/>
            </w:tcBorders>
            <w:shd w:val="clear" w:color="000000" w:fill="808080"/>
            <w:vAlign w:val="bottom"/>
            <w:hideMark/>
          </w:tcPr>
          <w:p w14:paraId="13BCBF76"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 xml:space="preserve"> Size (In.)</w:t>
            </w:r>
          </w:p>
        </w:tc>
        <w:tc>
          <w:tcPr>
            <w:tcW w:w="960" w:type="dxa"/>
            <w:tcBorders>
              <w:top w:val="nil"/>
              <w:left w:val="nil"/>
              <w:bottom w:val="nil"/>
              <w:right w:val="nil"/>
            </w:tcBorders>
            <w:shd w:val="clear" w:color="000000" w:fill="808080"/>
            <w:vAlign w:val="bottom"/>
            <w:hideMark/>
          </w:tcPr>
          <w:p w14:paraId="4B09CABD"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A (In.)</w:t>
            </w:r>
          </w:p>
        </w:tc>
        <w:tc>
          <w:tcPr>
            <w:tcW w:w="960" w:type="dxa"/>
            <w:tcBorders>
              <w:top w:val="nil"/>
              <w:left w:val="nil"/>
              <w:bottom w:val="nil"/>
              <w:right w:val="nil"/>
            </w:tcBorders>
            <w:shd w:val="clear" w:color="000000" w:fill="808080"/>
            <w:vAlign w:val="bottom"/>
            <w:hideMark/>
          </w:tcPr>
          <w:p w14:paraId="51B38954"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B (In.)</w:t>
            </w:r>
          </w:p>
        </w:tc>
        <w:tc>
          <w:tcPr>
            <w:tcW w:w="960" w:type="dxa"/>
            <w:tcBorders>
              <w:top w:val="nil"/>
              <w:left w:val="nil"/>
              <w:bottom w:val="nil"/>
              <w:right w:val="nil"/>
            </w:tcBorders>
            <w:shd w:val="clear" w:color="000000" w:fill="808080"/>
            <w:vAlign w:val="bottom"/>
            <w:hideMark/>
          </w:tcPr>
          <w:p w14:paraId="6FA83F18"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C (In.)</w:t>
            </w:r>
          </w:p>
        </w:tc>
        <w:tc>
          <w:tcPr>
            <w:tcW w:w="960" w:type="dxa"/>
            <w:tcBorders>
              <w:top w:val="nil"/>
              <w:left w:val="nil"/>
              <w:bottom w:val="nil"/>
              <w:right w:val="nil"/>
            </w:tcBorders>
            <w:shd w:val="clear" w:color="000000" w:fill="808080"/>
            <w:vAlign w:val="bottom"/>
            <w:hideMark/>
          </w:tcPr>
          <w:p w14:paraId="248964EC"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D (In.)</w:t>
            </w:r>
          </w:p>
        </w:tc>
        <w:tc>
          <w:tcPr>
            <w:tcW w:w="960" w:type="dxa"/>
            <w:tcBorders>
              <w:top w:val="nil"/>
              <w:left w:val="nil"/>
              <w:bottom w:val="nil"/>
              <w:right w:val="nil"/>
            </w:tcBorders>
            <w:shd w:val="clear" w:color="000000" w:fill="808080"/>
            <w:vAlign w:val="bottom"/>
            <w:hideMark/>
          </w:tcPr>
          <w:p w14:paraId="45F1661C"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E (In.)</w:t>
            </w:r>
          </w:p>
        </w:tc>
        <w:tc>
          <w:tcPr>
            <w:tcW w:w="960" w:type="dxa"/>
            <w:tcBorders>
              <w:top w:val="nil"/>
              <w:left w:val="nil"/>
              <w:bottom w:val="nil"/>
              <w:right w:val="nil"/>
            </w:tcBorders>
            <w:shd w:val="clear" w:color="000000" w:fill="808080"/>
            <w:vAlign w:val="bottom"/>
            <w:hideMark/>
          </w:tcPr>
          <w:p w14:paraId="58E718BC" w14:textId="77777777" w:rsidR="00235261" w:rsidRPr="00AE7C60" w:rsidRDefault="00235261" w:rsidP="00DE1DD5">
            <w:pPr>
              <w:jc w:val="center"/>
              <w:rPr>
                <w:rFonts w:ascii="Century Gothic" w:hAnsi="Century Gothic"/>
                <w:color w:val="FFFFFF"/>
                <w:sz w:val="16"/>
                <w:szCs w:val="16"/>
              </w:rPr>
            </w:pPr>
            <w:r w:rsidRPr="00AE7C60">
              <w:rPr>
                <w:rFonts w:ascii="Century Gothic" w:hAnsi="Century Gothic"/>
                <w:color w:val="FFFFFF"/>
                <w:sz w:val="16"/>
                <w:szCs w:val="16"/>
              </w:rPr>
              <w:t>F (In.)</w:t>
            </w:r>
          </w:p>
        </w:tc>
      </w:tr>
      <w:tr w:rsidR="00235261" w:rsidRPr="00AE7C60" w14:paraId="4571EACC"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660C2816"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1/2"</w:t>
            </w:r>
          </w:p>
        </w:tc>
        <w:tc>
          <w:tcPr>
            <w:tcW w:w="960" w:type="dxa"/>
            <w:tcBorders>
              <w:top w:val="nil"/>
              <w:left w:val="nil"/>
              <w:bottom w:val="dashed" w:sz="4" w:space="0" w:color="333333"/>
              <w:right w:val="dashed" w:sz="4" w:space="0" w:color="333333"/>
            </w:tcBorders>
            <w:shd w:val="clear" w:color="auto" w:fill="auto"/>
            <w:noWrap/>
            <w:vAlign w:val="center"/>
            <w:hideMark/>
          </w:tcPr>
          <w:p w14:paraId="7B6AC23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1.259</w:t>
            </w:r>
          </w:p>
        </w:tc>
        <w:tc>
          <w:tcPr>
            <w:tcW w:w="960" w:type="dxa"/>
            <w:tcBorders>
              <w:top w:val="nil"/>
              <w:left w:val="nil"/>
              <w:bottom w:val="dashed" w:sz="4" w:space="0" w:color="333333"/>
              <w:right w:val="dashed" w:sz="4" w:space="0" w:color="333333"/>
            </w:tcBorders>
            <w:shd w:val="clear" w:color="auto" w:fill="auto"/>
            <w:noWrap/>
            <w:vAlign w:val="center"/>
            <w:hideMark/>
          </w:tcPr>
          <w:p w14:paraId="49A972E0"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0.840</w:t>
            </w:r>
          </w:p>
        </w:tc>
        <w:tc>
          <w:tcPr>
            <w:tcW w:w="960" w:type="dxa"/>
            <w:tcBorders>
              <w:top w:val="nil"/>
              <w:left w:val="nil"/>
              <w:bottom w:val="dashed" w:sz="4" w:space="0" w:color="333333"/>
              <w:right w:val="dashed" w:sz="4" w:space="0" w:color="333333"/>
            </w:tcBorders>
            <w:shd w:val="clear" w:color="auto" w:fill="auto"/>
            <w:noWrap/>
            <w:vAlign w:val="center"/>
            <w:hideMark/>
          </w:tcPr>
          <w:p w14:paraId="04A8CC87"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0.570</w:t>
            </w:r>
          </w:p>
        </w:tc>
        <w:tc>
          <w:tcPr>
            <w:tcW w:w="960" w:type="dxa"/>
            <w:tcBorders>
              <w:top w:val="nil"/>
              <w:left w:val="nil"/>
              <w:bottom w:val="dashed" w:sz="4" w:space="0" w:color="333333"/>
              <w:right w:val="dashed" w:sz="4" w:space="0" w:color="333333"/>
            </w:tcBorders>
            <w:shd w:val="clear" w:color="auto" w:fill="auto"/>
            <w:noWrap/>
            <w:vAlign w:val="center"/>
            <w:hideMark/>
          </w:tcPr>
          <w:p w14:paraId="5ABAFFA7"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3.149</w:t>
            </w:r>
          </w:p>
        </w:tc>
        <w:tc>
          <w:tcPr>
            <w:tcW w:w="960" w:type="dxa"/>
            <w:tcBorders>
              <w:top w:val="nil"/>
              <w:left w:val="nil"/>
              <w:bottom w:val="dashed" w:sz="4" w:space="0" w:color="333333"/>
              <w:right w:val="dashed" w:sz="4" w:space="0" w:color="333333"/>
            </w:tcBorders>
            <w:shd w:val="clear" w:color="auto" w:fill="auto"/>
            <w:noWrap/>
            <w:vAlign w:val="center"/>
            <w:hideMark/>
          </w:tcPr>
          <w:p w14:paraId="52EE94BD"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2.696</w:t>
            </w:r>
          </w:p>
        </w:tc>
        <w:tc>
          <w:tcPr>
            <w:tcW w:w="960" w:type="dxa"/>
            <w:tcBorders>
              <w:top w:val="nil"/>
              <w:left w:val="nil"/>
              <w:bottom w:val="dashed" w:sz="4" w:space="0" w:color="333333"/>
              <w:right w:val="dashed" w:sz="4" w:space="0" w:color="333333"/>
            </w:tcBorders>
            <w:shd w:val="clear" w:color="auto" w:fill="auto"/>
            <w:noWrap/>
            <w:vAlign w:val="center"/>
            <w:hideMark/>
          </w:tcPr>
          <w:p w14:paraId="25CD0628"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2.531</w:t>
            </w:r>
          </w:p>
        </w:tc>
      </w:tr>
      <w:tr w:rsidR="00235261" w:rsidRPr="00AE7C60" w14:paraId="029D9893"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3E496BC7"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3/4"</w:t>
            </w:r>
          </w:p>
        </w:tc>
        <w:tc>
          <w:tcPr>
            <w:tcW w:w="960" w:type="dxa"/>
            <w:tcBorders>
              <w:top w:val="nil"/>
              <w:left w:val="nil"/>
              <w:bottom w:val="dashed" w:sz="4" w:space="0" w:color="333333"/>
              <w:right w:val="dashed" w:sz="4" w:space="0" w:color="333333"/>
            </w:tcBorders>
            <w:shd w:val="clear" w:color="auto" w:fill="auto"/>
            <w:noWrap/>
            <w:vAlign w:val="center"/>
            <w:hideMark/>
          </w:tcPr>
          <w:p w14:paraId="21B878B4"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1.448</w:t>
            </w:r>
          </w:p>
        </w:tc>
        <w:tc>
          <w:tcPr>
            <w:tcW w:w="960" w:type="dxa"/>
            <w:tcBorders>
              <w:top w:val="nil"/>
              <w:left w:val="nil"/>
              <w:bottom w:val="dashed" w:sz="4" w:space="0" w:color="333333"/>
              <w:right w:val="dashed" w:sz="4" w:space="0" w:color="333333"/>
            </w:tcBorders>
            <w:shd w:val="clear" w:color="auto" w:fill="auto"/>
            <w:noWrap/>
            <w:vAlign w:val="center"/>
            <w:hideMark/>
          </w:tcPr>
          <w:p w14:paraId="3CFB48D7"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1.050</w:t>
            </w:r>
          </w:p>
        </w:tc>
        <w:tc>
          <w:tcPr>
            <w:tcW w:w="960" w:type="dxa"/>
            <w:tcBorders>
              <w:top w:val="nil"/>
              <w:left w:val="nil"/>
              <w:bottom w:val="dashed" w:sz="4" w:space="0" w:color="333333"/>
              <w:right w:val="dashed" w:sz="4" w:space="0" w:color="333333"/>
            </w:tcBorders>
            <w:shd w:val="clear" w:color="auto" w:fill="auto"/>
            <w:noWrap/>
            <w:vAlign w:val="center"/>
            <w:hideMark/>
          </w:tcPr>
          <w:p w14:paraId="0F262378"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0.787</w:t>
            </w:r>
          </w:p>
        </w:tc>
        <w:tc>
          <w:tcPr>
            <w:tcW w:w="960" w:type="dxa"/>
            <w:tcBorders>
              <w:top w:val="nil"/>
              <w:left w:val="nil"/>
              <w:bottom w:val="dashed" w:sz="4" w:space="0" w:color="333333"/>
              <w:right w:val="dashed" w:sz="4" w:space="0" w:color="333333"/>
            </w:tcBorders>
            <w:shd w:val="clear" w:color="auto" w:fill="auto"/>
            <w:noWrap/>
            <w:vAlign w:val="center"/>
            <w:hideMark/>
          </w:tcPr>
          <w:p w14:paraId="452B7162"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3.622</w:t>
            </w:r>
          </w:p>
        </w:tc>
        <w:tc>
          <w:tcPr>
            <w:tcW w:w="960" w:type="dxa"/>
            <w:tcBorders>
              <w:top w:val="nil"/>
              <w:left w:val="nil"/>
              <w:bottom w:val="dashed" w:sz="4" w:space="0" w:color="333333"/>
              <w:right w:val="dashed" w:sz="4" w:space="0" w:color="333333"/>
            </w:tcBorders>
            <w:shd w:val="clear" w:color="auto" w:fill="auto"/>
            <w:noWrap/>
            <w:vAlign w:val="center"/>
            <w:hideMark/>
          </w:tcPr>
          <w:p w14:paraId="2EA99EAF"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3.169</w:t>
            </w:r>
          </w:p>
        </w:tc>
        <w:tc>
          <w:tcPr>
            <w:tcW w:w="960" w:type="dxa"/>
            <w:tcBorders>
              <w:top w:val="nil"/>
              <w:left w:val="nil"/>
              <w:bottom w:val="dashed" w:sz="4" w:space="0" w:color="333333"/>
              <w:right w:val="dashed" w:sz="4" w:space="0" w:color="333333"/>
            </w:tcBorders>
            <w:shd w:val="clear" w:color="auto" w:fill="auto"/>
            <w:noWrap/>
            <w:vAlign w:val="center"/>
            <w:hideMark/>
          </w:tcPr>
          <w:p w14:paraId="3C39707F"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2.992</w:t>
            </w:r>
          </w:p>
        </w:tc>
      </w:tr>
      <w:tr w:rsidR="00235261" w:rsidRPr="00AE7C60" w14:paraId="456A9482"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72F2EA1C"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1"</w:t>
            </w:r>
          </w:p>
        </w:tc>
        <w:tc>
          <w:tcPr>
            <w:tcW w:w="960" w:type="dxa"/>
            <w:tcBorders>
              <w:top w:val="nil"/>
              <w:left w:val="nil"/>
              <w:bottom w:val="dashed" w:sz="4" w:space="0" w:color="333333"/>
              <w:right w:val="dashed" w:sz="4" w:space="0" w:color="333333"/>
            </w:tcBorders>
            <w:shd w:val="clear" w:color="auto" w:fill="auto"/>
            <w:noWrap/>
            <w:vAlign w:val="center"/>
            <w:hideMark/>
          </w:tcPr>
          <w:p w14:paraId="6C0C228B"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1.771</w:t>
            </w:r>
          </w:p>
        </w:tc>
        <w:tc>
          <w:tcPr>
            <w:tcW w:w="960" w:type="dxa"/>
            <w:tcBorders>
              <w:top w:val="nil"/>
              <w:left w:val="nil"/>
              <w:bottom w:val="dashed" w:sz="4" w:space="0" w:color="333333"/>
              <w:right w:val="dashed" w:sz="4" w:space="0" w:color="333333"/>
            </w:tcBorders>
            <w:shd w:val="clear" w:color="auto" w:fill="auto"/>
            <w:noWrap/>
            <w:vAlign w:val="center"/>
            <w:hideMark/>
          </w:tcPr>
          <w:p w14:paraId="28960E5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1.314</w:t>
            </w:r>
          </w:p>
        </w:tc>
        <w:tc>
          <w:tcPr>
            <w:tcW w:w="960" w:type="dxa"/>
            <w:tcBorders>
              <w:top w:val="nil"/>
              <w:left w:val="nil"/>
              <w:bottom w:val="dashed" w:sz="4" w:space="0" w:color="333333"/>
              <w:right w:val="dashed" w:sz="4" w:space="0" w:color="333333"/>
            </w:tcBorders>
            <w:shd w:val="clear" w:color="auto" w:fill="auto"/>
            <w:noWrap/>
            <w:vAlign w:val="center"/>
            <w:hideMark/>
          </w:tcPr>
          <w:p w14:paraId="1FB092A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0.944</w:t>
            </w:r>
          </w:p>
        </w:tc>
        <w:tc>
          <w:tcPr>
            <w:tcW w:w="960" w:type="dxa"/>
            <w:tcBorders>
              <w:top w:val="nil"/>
              <w:left w:val="nil"/>
              <w:bottom w:val="dashed" w:sz="4" w:space="0" w:color="333333"/>
              <w:right w:val="dashed" w:sz="4" w:space="0" w:color="333333"/>
            </w:tcBorders>
            <w:shd w:val="clear" w:color="auto" w:fill="auto"/>
            <w:noWrap/>
            <w:vAlign w:val="center"/>
            <w:hideMark/>
          </w:tcPr>
          <w:p w14:paraId="53F68D8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4.173</w:t>
            </w:r>
          </w:p>
        </w:tc>
        <w:tc>
          <w:tcPr>
            <w:tcW w:w="960" w:type="dxa"/>
            <w:tcBorders>
              <w:top w:val="nil"/>
              <w:left w:val="nil"/>
              <w:bottom w:val="dashed" w:sz="4" w:space="0" w:color="333333"/>
              <w:right w:val="dashed" w:sz="4" w:space="0" w:color="333333"/>
            </w:tcBorders>
            <w:shd w:val="clear" w:color="auto" w:fill="auto"/>
            <w:noWrap/>
            <w:vAlign w:val="center"/>
            <w:hideMark/>
          </w:tcPr>
          <w:p w14:paraId="34A00F6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3.937</w:t>
            </w:r>
          </w:p>
        </w:tc>
        <w:tc>
          <w:tcPr>
            <w:tcW w:w="960" w:type="dxa"/>
            <w:tcBorders>
              <w:top w:val="nil"/>
              <w:left w:val="nil"/>
              <w:bottom w:val="dashed" w:sz="4" w:space="0" w:color="333333"/>
              <w:right w:val="dashed" w:sz="4" w:space="0" w:color="333333"/>
            </w:tcBorders>
            <w:shd w:val="clear" w:color="auto" w:fill="auto"/>
            <w:noWrap/>
            <w:vAlign w:val="center"/>
            <w:hideMark/>
          </w:tcPr>
          <w:p w14:paraId="7B7B54A1"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3.700</w:t>
            </w:r>
          </w:p>
        </w:tc>
      </w:tr>
      <w:tr w:rsidR="00235261" w:rsidRPr="00AE7C60" w14:paraId="7E487854"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24D007FC"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1 1/4"</w:t>
            </w:r>
          </w:p>
        </w:tc>
        <w:tc>
          <w:tcPr>
            <w:tcW w:w="960" w:type="dxa"/>
            <w:tcBorders>
              <w:top w:val="nil"/>
              <w:left w:val="nil"/>
              <w:bottom w:val="dashed" w:sz="4" w:space="0" w:color="333333"/>
              <w:right w:val="dashed" w:sz="4" w:space="0" w:color="333333"/>
            </w:tcBorders>
            <w:shd w:val="clear" w:color="auto" w:fill="auto"/>
            <w:noWrap/>
            <w:vAlign w:val="center"/>
            <w:hideMark/>
          </w:tcPr>
          <w:p w14:paraId="5BCF105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2.106</w:t>
            </w:r>
          </w:p>
        </w:tc>
        <w:tc>
          <w:tcPr>
            <w:tcW w:w="960" w:type="dxa"/>
            <w:tcBorders>
              <w:top w:val="nil"/>
              <w:left w:val="nil"/>
              <w:bottom w:val="dashed" w:sz="4" w:space="0" w:color="333333"/>
              <w:right w:val="dashed" w:sz="4" w:space="0" w:color="333333"/>
            </w:tcBorders>
            <w:shd w:val="clear" w:color="auto" w:fill="auto"/>
            <w:noWrap/>
            <w:vAlign w:val="center"/>
            <w:hideMark/>
          </w:tcPr>
          <w:p w14:paraId="31B27927"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1.659</w:t>
            </w:r>
          </w:p>
        </w:tc>
        <w:tc>
          <w:tcPr>
            <w:tcW w:w="960" w:type="dxa"/>
            <w:tcBorders>
              <w:top w:val="nil"/>
              <w:left w:val="nil"/>
              <w:bottom w:val="dashed" w:sz="4" w:space="0" w:color="333333"/>
              <w:right w:val="dashed" w:sz="4" w:space="0" w:color="333333"/>
            </w:tcBorders>
            <w:shd w:val="clear" w:color="auto" w:fill="auto"/>
            <w:noWrap/>
            <w:vAlign w:val="center"/>
            <w:hideMark/>
          </w:tcPr>
          <w:p w14:paraId="26DE92B4"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1.181</w:t>
            </w:r>
          </w:p>
        </w:tc>
        <w:tc>
          <w:tcPr>
            <w:tcW w:w="960" w:type="dxa"/>
            <w:tcBorders>
              <w:top w:val="nil"/>
              <w:left w:val="nil"/>
              <w:bottom w:val="dashed" w:sz="4" w:space="0" w:color="333333"/>
              <w:right w:val="dashed" w:sz="4" w:space="0" w:color="333333"/>
            </w:tcBorders>
            <w:shd w:val="clear" w:color="auto" w:fill="auto"/>
            <w:noWrap/>
            <w:vAlign w:val="center"/>
            <w:hideMark/>
          </w:tcPr>
          <w:p w14:paraId="43AECC72"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4.429</w:t>
            </w:r>
          </w:p>
        </w:tc>
        <w:tc>
          <w:tcPr>
            <w:tcW w:w="960" w:type="dxa"/>
            <w:tcBorders>
              <w:top w:val="nil"/>
              <w:left w:val="nil"/>
              <w:bottom w:val="dashed" w:sz="4" w:space="0" w:color="333333"/>
              <w:right w:val="dashed" w:sz="4" w:space="0" w:color="333333"/>
            </w:tcBorders>
            <w:shd w:val="clear" w:color="auto" w:fill="auto"/>
            <w:noWrap/>
            <w:vAlign w:val="center"/>
            <w:hideMark/>
          </w:tcPr>
          <w:p w14:paraId="23E60F14"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4.251</w:t>
            </w:r>
          </w:p>
        </w:tc>
        <w:tc>
          <w:tcPr>
            <w:tcW w:w="960" w:type="dxa"/>
            <w:tcBorders>
              <w:top w:val="nil"/>
              <w:left w:val="nil"/>
              <w:bottom w:val="dashed" w:sz="4" w:space="0" w:color="333333"/>
              <w:right w:val="dashed" w:sz="4" w:space="0" w:color="333333"/>
            </w:tcBorders>
            <w:shd w:val="clear" w:color="auto" w:fill="auto"/>
            <w:noWrap/>
            <w:vAlign w:val="center"/>
            <w:hideMark/>
          </w:tcPr>
          <w:p w14:paraId="4BDD27B0"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4.055</w:t>
            </w:r>
          </w:p>
        </w:tc>
      </w:tr>
      <w:tr w:rsidR="00235261" w:rsidRPr="00AE7C60" w14:paraId="6FD5C5B3"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3D3D3636"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1 1/2"</w:t>
            </w:r>
          </w:p>
        </w:tc>
        <w:tc>
          <w:tcPr>
            <w:tcW w:w="960" w:type="dxa"/>
            <w:tcBorders>
              <w:top w:val="nil"/>
              <w:left w:val="nil"/>
              <w:bottom w:val="dashed" w:sz="4" w:space="0" w:color="333333"/>
              <w:right w:val="dashed" w:sz="4" w:space="0" w:color="333333"/>
            </w:tcBorders>
            <w:shd w:val="clear" w:color="auto" w:fill="auto"/>
            <w:noWrap/>
            <w:vAlign w:val="center"/>
            <w:hideMark/>
          </w:tcPr>
          <w:p w14:paraId="70558DA8"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2.440</w:t>
            </w:r>
          </w:p>
        </w:tc>
        <w:tc>
          <w:tcPr>
            <w:tcW w:w="960" w:type="dxa"/>
            <w:tcBorders>
              <w:top w:val="nil"/>
              <w:left w:val="nil"/>
              <w:bottom w:val="dashed" w:sz="4" w:space="0" w:color="333333"/>
              <w:right w:val="dashed" w:sz="4" w:space="0" w:color="333333"/>
            </w:tcBorders>
            <w:shd w:val="clear" w:color="auto" w:fill="auto"/>
            <w:noWrap/>
            <w:vAlign w:val="center"/>
            <w:hideMark/>
          </w:tcPr>
          <w:p w14:paraId="1D285048"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1.900</w:t>
            </w:r>
          </w:p>
        </w:tc>
        <w:tc>
          <w:tcPr>
            <w:tcW w:w="960" w:type="dxa"/>
            <w:tcBorders>
              <w:top w:val="nil"/>
              <w:left w:val="nil"/>
              <w:bottom w:val="dashed" w:sz="4" w:space="0" w:color="333333"/>
              <w:right w:val="dashed" w:sz="4" w:space="0" w:color="333333"/>
            </w:tcBorders>
            <w:shd w:val="clear" w:color="auto" w:fill="auto"/>
            <w:noWrap/>
            <w:vAlign w:val="center"/>
            <w:hideMark/>
          </w:tcPr>
          <w:p w14:paraId="2E9CA383"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1.338</w:t>
            </w:r>
          </w:p>
        </w:tc>
        <w:tc>
          <w:tcPr>
            <w:tcW w:w="960" w:type="dxa"/>
            <w:tcBorders>
              <w:top w:val="nil"/>
              <w:left w:val="nil"/>
              <w:bottom w:val="dashed" w:sz="4" w:space="0" w:color="333333"/>
              <w:right w:val="dashed" w:sz="4" w:space="0" w:color="333333"/>
            </w:tcBorders>
            <w:shd w:val="clear" w:color="auto" w:fill="auto"/>
            <w:noWrap/>
            <w:vAlign w:val="center"/>
            <w:hideMark/>
          </w:tcPr>
          <w:p w14:paraId="4A39ABC3"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5.078</w:t>
            </w:r>
          </w:p>
        </w:tc>
        <w:tc>
          <w:tcPr>
            <w:tcW w:w="960" w:type="dxa"/>
            <w:tcBorders>
              <w:top w:val="nil"/>
              <w:left w:val="nil"/>
              <w:bottom w:val="dashed" w:sz="4" w:space="0" w:color="333333"/>
              <w:right w:val="dashed" w:sz="4" w:space="0" w:color="333333"/>
            </w:tcBorders>
            <w:shd w:val="clear" w:color="auto" w:fill="auto"/>
            <w:noWrap/>
            <w:vAlign w:val="center"/>
            <w:hideMark/>
          </w:tcPr>
          <w:p w14:paraId="217F232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4.251</w:t>
            </w:r>
          </w:p>
        </w:tc>
        <w:tc>
          <w:tcPr>
            <w:tcW w:w="960" w:type="dxa"/>
            <w:tcBorders>
              <w:top w:val="nil"/>
              <w:left w:val="nil"/>
              <w:bottom w:val="dashed" w:sz="4" w:space="0" w:color="333333"/>
              <w:right w:val="dashed" w:sz="4" w:space="0" w:color="333333"/>
            </w:tcBorders>
            <w:shd w:val="clear" w:color="auto" w:fill="auto"/>
            <w:noWrap/>
            <w:vAlign w:val="center"/>
            <w:hideMark/>
          </w:tcPr>
          <w:p w14:paraId="25740AF9"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4.409</w:t>
            </w:r>
          </w:p>
        </w:tc>
      </w:tr>
      <w:tr w:rsidR="00235261" w:rsidRPr="00AE7C60" w14:paraId="478DFC99"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770E5CA9"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2"</w:t>
            </w:r>
          </w:p>
        </w:tc>
        <w:tc>
          <w:tcPr>
            <w:tcW w:w="960" w:type="dxa"/>
            <w:tcBorders>
              <w:top w:val="nil"/>
              <w:left w:val="nil"/>
              <w:bottom w:val="dashed" w:sz="4" w:space="0" w:color="333333"/>
              <w:right w:val="dashed" w:sz="4" w:space="0" w:color="333333"/>
            </w:tcBorders>
            <w:shd w:val="clear" w:color="auto" w:fill="auto"/>
            <w:noWrap/>
            <w:vAlign w:val="center"/>
            <w:hideMark/>
          </w:tcPr>
          <w:p w14:paraId="7D05AA50"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2.972</w:t>
            </w:r>
          </w:p>
        </w:tc>
        <w:tc>
          <w:tcPr>
            <w:tcW w:w="960" w:type="dxa"/>
            <w:tcBorders>
              <w:top w:val="nil"/>
              <w:left w:val="nil"/>
              <w:bottom w:val="dashed" w:sz="4" w:space="0" w:color="333333"/>
              <w:right w:val="dashed" w:sz="4" w:space="0" w:color="333333"/>
            </w:tcBorders>
            <w:shd w:val="clear" w:color="auto" w:fill="auto"/>
            <w:noWrap/>
            <w:vAlign w:val="center"/>
            <w:hideMark/>
          </w:tcPr>
          <w:p w14:paraId="5D63C70E"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2.375</w:t>
            </w:r>
          </w:p>
        </w:tc>
        <w:tc>
          <w:tcPr>
            <w:tcW w:w="960" w:type="dxa"/>
            <w:tcBorders>
              <w:top w:val="nil"/>
              <w:left w:val="nil"/>
              <w:bottom w:val="dashed" w:sz="4" w:space="0" w:color="333333"/>
              <w:right w:val="dashed" w:sz="4" w:space="0" w:color="333333"/>
            </w:tcBorders>
            <w:shd w:val="clear" w:color="auto" w:fill="auto"/>
            <w:noWrap/>
            <w:vAlign w:val="center"/>
            <w:hideMark/>
          </w:tcPr>
          <w:p w14:paraId="57D85800"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1.732</w:t>
            </w:r>
          </w:p>
        </w:tc>
        <w:tc>
          <w:tcPr>
            <w:tcW w:w="960" w:type="dxa"/>
            <w:tcBorders>
              <w:top w:val="nil"/>
              <w:left w:val="nil"/>
              <w:bottom w:val="dashed" w:sz="4" w:space="0" w:color="333333"/>
              <w:right w:val="dashed" w:sz="4" w:space="0" w:color="333333"/>
            </w:tcBorders>
            <w:shd w:val="clear" w:color="auto" w:fill="auto"/>
            <w:noWrap/>
            <w:vAlign w:val="center"/>
            <w:hideMark/>
          </w:tcPr>
          <w:p w14:paraId="21B4D1C4"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5.826</w:t>
            </w:r>
          </w:p>
        </w:tc>
        <w:tc>
          <w:tcPr>
            <w:tcW w:w="960" w:type="dxa"/>
            <w:tcBorders>
              <w:top w:val="nil"/>
              <w:left w:val="nil"/>
              <w:bottom w:val="dashed" w:sz="4" w:space="0" w:color="333333"/>
              <w:right w:val="dashed" w:sz="4" w:space="0" w:color="333333"/>
            </w:tcBorders>
            <w:shd w:val="clear" w:color="auto" w:fill="auto"/>
            <w:noWrap/>
            <w:vAlign w:val="center"/>
            <w:hideMark/>
          </w:tcPr>
          <w:p w14:paraId="30E016E8"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5.433</w:t>
            </w:r>
          </w:p>
        </w:tc>
        <w:tc>
          <w:tcPr>
            <w:tcW w:w="960" w:type="dxa"/>
            <w:tcBorders>
              <w:top w:val="nil"/>
              <w:left w:val="nil"/>
              <w:bottom w:val="dashed" w:sz="4" w:space="0" w:color="333333"/>
              <w:right w:val="dashed" w:sz="4" w:space="0" w:color="333333"/>
            </w:tcBorders>
            <w:shd w:val="clear" w:color="auto" w:fill="auto"/>
            <w:noWrap/>
            <w:vAlign w:val="center"/>
            <w:hideMark/>
          </w:tcPr>
          <w:p w14:paraId="1FDB9FCB"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4.960</w:t>
            </w:r>
          </w:p>
        </w:tc>
      </w:tr>
      <w:tr w:rsidR="00235261" w:rsidRPr="00AE7C60" w14:paraId="0E3FEEE4"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2D2048DC"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2 1/2"</w:t>
            </w:r>
          </w:p>
        </w:tc>
        <w:tc>
          <w:tcPr>
            <w:tcW w:w="960" w:type="dxa"/>
            <w:tcBorders>
              <w:top w:val="nil"/>
              <w:left w:val="nil"/>
              <w:bottom w:val="dashed" w:sz="4" w:space="0" w:color="333333"/>
              <w:right w:val="dashed" w:sz="4" w:space="0" w:color="333333"/>
            </w:tcBorders>
            <w:shd w:val="clear" w:color="auto" w:fill="auto"/>
            <w:noWrap/>
            <w:vAlign w:val="center"/>
            <w:hideMark/>
          </w:tcPr>
          <w:p w14:paraId="4A97DA24"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3.759</w:t>
            </w:r>
          </w:p>
        </w:tc>
        <w:tc>
          <w:tcPr>
            <w:tcW w:w="960" w:type="dxa"/>
            <w:tcBorders>
              <w:top w:val="nil"/>
              <w:left w:val="nil"/>
              <w:bottom w:val="dashed" w:sz="4" w:space="0" w:color="333333"/>
              <w:right w:val="dashed" w:sz="4" w:space="0" w:color="333333"/>
            </w:tcBorders>
            <w:shd w:val="clear" w:color="auto" w:fill="auto"/>
            <w:noWrap/>
            <w:vAlign w:val="center"/>
            <w:hideMark/>
          </w:tcPr>
          <w:p w14:paraId="3E987616"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2.874</w:t>
            </w:r>
          </w:p>
        </w:tc>
        <w:tc>
          <w:tcPr>
            <w:tcW w:w="960" w:type="dxa"/>
            <w:tcBorders>
              <w:top w:val="nil"/>
              <w:left w:val="nil"/>
              <w:bottom w:val="dashed" w:sz="4" w:space="0" w:color="333333"/>
              <w:right w:val="dashed" w:sz="4" w:space="0" w:color="333333"/>
            </w:tcBorders>
            <w:shd w:val="clear" w:color="auto" w:fill="auto"/>
            <w:noWrap/>
            <w:vAlign w:val="center"/>
            <w:hideMark/>
          </w:tcPr>
          <w:p w14:paraId="79F7101E"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2.200</w:t>
            </w:r>
          </w:p>
        </w:tc>
        <w:tc>
          <w:tcPr>
            <w:tcW w:w="960" w:type="dxa"/>
            <w:tcBorders>
              <w:top w:val="nil"/>
              <w:left w:val="nil"/>
              <w:bottom w:val="dashed" w:sz="4" w:space="0" w:color="333333"/>
              <w:right w:val="dashed" w:sz="4" w:space="0" w:color="333333"/>
            </w:tcBorders>
            <w:shd w:val="clear" w:color="auto" w:fill="auto"/>
            <w:noWrap/>
            <w:vAlign w:val="center"/>
            <w:hideMark/>
          </w:tcPr>
          <w:p w14:paraId="16323ED8"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6.988</w:t>
            </w:r>
          </w:p>
        </w:tc>
        <w:tc>
          <w:tcPr>
            <w:tcW w:w="960" w:type="dxa"/>
            <w:tcBorders>
              <w:top w:val="nil"/>
              <w:left w:val="nil"/>
              <w:bottom w:val="dashed" w:sz="4" w:space="0" w:color="333333"/>
              <w:right w:val="dashed" w:sz="4" w:space="0" w:color="333333"/>
            </w:tcBorders>
            <w:shd w:val="clear" w:color="auto" w:fill="auto"/>
            <w:noWrap/>
            <w:vAlign w:val="center"/>
            <w:hideMark/>
          </w:tcPr>
          <w:p w14:paraId="20A1A65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7.578</w:t>
            </w:r>
          </w:p>
        </w:tc>
        <w:tc>
          <w:tcPr>
            <w:tcW w:w="960" w:type="dxa"/>
            <w:tcBorders>
              <w:top w:val="nil"/>
              <w:left w:val="nil"/>
              <w:bottom w:val="dashed" w:sz="4" w:space="0" w:color="333333"/>
              <w:right w:val="dashed" w:sz="4" w:space="0" w:color="333333"/>
            </w:tcBorders>
            <w:shd w:val="clear" w:color="auto" w:fill="auto"/>
            <w:noWrap/>
            <w:vAlign w:val="center"/>
            <w:hideMark/>
          </w:tcPr>
          <w:p w14:paraId="7476D7C1"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6.535</w:t>
            </w:r>
          </w:p>
        </w:tc>
      </w:tr>
      <w:tr w:rsidR="00235261" w:rsidRPr="00AE7C60" w14:paraId="0967C146"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45BC6A55"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3"</w:t>
            </w:r>
          </w:p>
        </w:tc>
        <w:tc>
          <w:tcPr>
            <w:tcW w:w="960" w:type="dxa"/>
            <w:tcBorders>
              <w:top w:val="nil"/>
              <w:left w:val="nil"/>
              <w:bottom w:val="dashed" w:sz="4" w:space="0" w:color="333333"/>
              <w:right w:val="dashed" w:sz="4" w:space="0" w:color="333333"/>
            </w:tcBorders>
            <w:shd w:val="clear" w:color="auto" w:fill="auto"/>
            <w:noWrap/>
            <w:vAlign w:val="center"/>
            <w:hideMark/>
          </w:tcPr>
          <w:p w14:paraId="68481FFC"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4.212</w:t>
            </w:r>
          </w:p>
        </w:tc>
        <w:tc>
          <w:tcPr>
            <w:tcW w:w="960" w:type="dxa"/>
            <w:tcBorders>
              <w:top w:val="nil"/>
              <w:left w:val="nil"/>
              <w:bottom w:val="dashed" w:sz="4" w:space="0" w:color="333333"/>
              <w:right w:val="dashed" w:sz="4" w:space="0" w:color="333333"/>
            </w:tcBorders>
            <w:shd w:val="clear" w:color="auto" w:fill="auto"/>
            <w:noWrap/>
            <w:vAlign w:val="center"/>
            <w:hideMark/>
          </w:tcPr>
          <w:p w14:paraId="31FFEFF9"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3.500</w:t>
            </w:r>
          </w:p>
        </w:tc>
        <w:tc>
          <w:tcPr>
            <w:tcW w:w="960" w:type="dxa"/>
            <w:tcBorders>
              <w:top w:val="nil"/>
              <w:left w:val="nil"/>
              <w:bottom w:val="dashed" w:sz="4" w:space="0" w:color="333333"/>
              <w:right w:val="dashed" w:sz="4" w:space="0" w:color="333333"/>
            </w:tcBorders>
            <w:shd w:val="clear" w:color="auto" w:fill="auto"/>
            <w:noWrap/>
            <w:vAlign w:val="center"/>
            <w:hideMark/>
          </w:tcPr>
          <w:p w14:paraId="42A5ECBD"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2.795</w:t>
            </w:r>
          </w:p>
        </w:tc>
        <w:tc>
          <w:tcPr>
            <w:tcW w:w="960" w:type="dxa"/>
            <w:tcBorders>
              <w:top w:val="nil"/>
              <w:left w:val="nil"/>
              <w:bottom w:val="dashed" w:sz="4" w:space="0" w:color="333333"/>
              <w:right w:val="dashed" w:sz="4" w:space="0" w:color="333333"/>
            </w:tcBorders>
            <w:shd w:val="clear" w:color="auto" w:fill="auto"/>
            <w:noWrap/>
            <w:vAlign w:val="center"/>
            <w:hideMark/>
          </w:tcPr>
          <w:p w14:paraId="7277DADC"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8.228</w:t>
            </w:r>
          </w:p>
        </w:tc>
        <w:tc>
          <w:tcPr>
            <w:tcW w:w="960" w:type="dxa"/>
            <w:tcBorders>
              <w:top w:val="nil"/>
              <w:left w:val="nil"/>
              <w:bottom w:val="dashed" w:sz="4" w:space="0" w:color="333333"/>
              <w:right w:val="dashed" w:sz="4" w:space="0" w:color="333333"/>
            </w:tcBorders>
            <w:shd w:val="clear" w:color="auto" w:fill="auto"/>
            <w:noWrap/>
            <w:vAlign w:val="center"/>
            <w:hideMark/>
          </w:tcPr>
          <w:p w14:paraId="7B141FB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7.578</w:t>
            </w:r>
          </w:p>
        </w:tc>
        <w:tc>
          <w:tcPr>
            <w:tcW w:w="960" w:type="dxa"/>
            <w:tcBorders>
              <w:top w:val="nil"/>
              <w:left w:val="nil"/>
              <w:bottom w:val="dashed" w:sz="4" w:space="0" w:color="333333"/>
              <w:right w:val="dashed" w:sz="4" w:space="0" w:color="333333"/>
            </w:tcBorders>
            <w:shd w:val="clear" w:color="auto" w:fill="auto"/>
            <w:noWrap/>
            <w:vAlign w:val="center"/>
            <w:hideMark/>
          </w:tcPr>
          <w:p w14:paraId="4E115146"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7.125</w:t>
            </w:r>
          </w:p>
        </w:tc>
      </w:tr>
      <w:tr w:rsidR="00235261" w:rsidRPr="00AE7C60" w14:paraId="76C6C6CF"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6C6E61E9"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4"</w:t>
            </w:r>
          </w:p>
        </w:tc>
        <w:tc>
          <w:tcPr>
            <w:tcW w:w="960" w:type="dxa"/>
            <w:tcBorders>
              <w:top w:val="nil"/>
              <w:left w:val="nil"/>
              <w:bottom w:val="dashed" w:sz="4" w:space="0" w:color="333333"/>
              <w:right w:val="dashed" w:sz="4" w:space="0" w:color="333333"/>
            </w:tcBorders>
            <w:shd w:val="clear" w:color="auto" w:fill="auto"/>
            <w:noWrap/>
            <w:vAlign w:val="center"/>
            <w:hideMark/>
          </w:tcPr>
          <w:p w14:paraId="61AF0C6C"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5.295</w:t>
            </w:r>
          </w:p>
        </w:tc>
        <w:tc>
          <w:tcPr>
            <w:tcW w:w="960" w:type="dxa"/>
            <w:tcBorders>
              <w:top w:val="nil"/>
              <w:left w:val="nil"/>
              <w:bottom w:val="dashed" w:sz="4" w:space="0" w:color="333333"/>
              <w:right w:val="dashed" w:sz="4" w:space="0" w:color="333333"/>
            </w:tcBorders>
            <w:shd w:val="clear" w:color="auto" w:fill="auto"/>
            <w:noWrap/>
            <w:vAlign w:val="center"/>
            <w:hideMark/>
          </w:tcPr>
          <w:p w14:paraId="137C70EA"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4.500</w:t>
            </w:r>
          </w:p>
        </w:tc>
        <w:tc>
          <w:tcPr>
            <w:tcW w:w="960" w:type="dxa"/>
            <w:tcBorders>
              <w:top w:val="nil"/>
              <w:left w:val="nil"/>
              <w:bottom w:val="dashed" w:sz="4" w:space="0" w:color="333333"/>
              <w:right w:val="dashed" w:sz="4" w:space="0" w:color="333333"/>
            </w:tcBorders>
            <w:shd w:val="clear" w:color="auto" w:fill="auto"/>
            <w:noWrap/>
            <w:vAlign w:val="center"/>
            <w:hideMark/>
          </w:tcPr>
          <w:p w14:paraId="28048724"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3.385</w:t>
            </w:r>
          </w:p>
        </w:tc>
        <w:tc>
          <w:tcPr>
            <w:tcW w:w="960" w:type="dxa"/>
            <w:tcBorders>
              <w:top w:val="nil"/>
              <w:left w:val="nil"/>
              <w:bottom w:val="dashed" w:sz="4" w:space="0" w:color="333333"/>
              <w:right w:val="dashed" w:sz="4" w:space="0" w:color="333333"/>
            </w:tcBorders>
            <w:shd w:val="clear" w:color="auto" w:fill="auto"/>
            <w:noWrap/>
            <w:vAlign w:val="center"/>
            <w:hideMark/>
          </w:tcPr>
          <w:p w14:paraId="50C14A84"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11.574</w:t>
            </w:r>
          </w:p>
        </w:tc>
        <w:tc>
          <w:tcPr>
            <w:tcW w:w="960" w:type="dxa"/>
            <w:tcBorders>
              <w:top w:val="nil"/>
              <w:left w:val="nil"/>
              <w:bottom w:val="dashed" w:sz="4" w:space="0" w:color="333333"/>
              <w:right w:val="dashed" w:sz="4" w:space="0" w:color="333333"/>
            </w:tcBorders>
            <w:shd w:val="clear" w:color="auto" w:fill="auto"/>
            <w:noWrap/>
            <w:vAlign w:val="center"/>
            <w:hideMark/>
          </w:tcPr>
          <w:p w14:paraId="22548D03"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10.315</w:t>
            </w:r>
          </w:p>
        </w:tc>
        <w:tc>
          <w:tcPr>
            <w:tcW w:w="960" w:type="dxa"/>
            <w:tcBorders>
              <w:top w:val="nil"/>
              <w:left w:val="nil"/>
              <w:bottom w:val="dashed" w:sz="4" w:space="0" w:color="333333"/>
              <w:right w:val="dashed" w:sz="4" w:space="0" w:color="333333"/>
            </w:tcBorders>
            <w:shd w:val="clear" w:color="auto" w:fill="auto"/>
            <w:noWrap/>
            <w:vAlign w:val="center"/>
            <w:hideMark/>
          </w:tcPr>
          <w:p w14:paraId="20B26483"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9.291</w:t>
            </w:r>
          </w:p>
        </w:tc>
      </w:tr>
      <w:tr w:rsidR="00235261" w:rsidRPr="00AE7C60" w14:paraId="58AF8E28" w14:textId="77777777" w:rsidTr="00DE1DD5">
        <w:trPr>
          <w:trHeight w:val="210"/>
        </w:trPr>
        <w:tc>
          <w:tcPr>
            <w:tcW w:w="960" w:type="dxa"/>
            <w:tcBorders>
              <w:top w:val="nil"/>
              <w:left w:val="dashed" w:sz="4" w:space="0" w:color="333333"/>
              <w:bottom w:val="dashed" w:sz="4" w:space="0" w:color="333333"/>
              <w:right w:val="dashed" w:sz="4" w:space="0" w:color="333333"/>
            </w:tcBorders>
            <w:shd w:val="clear" w:color="auto" w:fill="auto"/>
            <w:noWrap/>
            <w:vAlign w:val="center"/>
            <w:hideMark/>
          </w:tcPr>
          <w:p w14:paraId="42C5EF81"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6"</w:t>
            </w:r>
          </w:p>
        </w:tc>
        <w:tc>
          <w:tcPr>
            <w:tcW w:w="960" w:type="dxa"/>
            <w:tcBorders>
              <w:top w:val="nil"/>
              <w:left w:val="nil"/>
              <w:bottom w:val="dashed" w:sz="4" w:space="0" w:color="333333"/>
              <w:right w:val="dashed" w:sz="4" w:space="0" w:color="333333"/>
            </w:tcBorders>
            <w:shd w:val="clear" w:color="auto" w:fill="auto"/>
            <w:noWrap/>
            <w:vAlign w:val="center"/>
            <w:hideMark/>
          </w:tcPr>
          <w:p w14:paraId="3E820EE4"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7.299</w:t>
            </w:r>
          </w:p>
        </w:tc>
        <w:tc>
          <w:tcPr>
            <w:tcW w:w="960" w:type="dxa"/>
            <w:tcBorders>
              <w:top w:val="nil"/>
              <w:left w:val="nil"/>
              <w:bottom w:val="dashed" w:sz="4" w:space="0" w:color="333333"/>
              <w:right w:val="dashed" w:sz="4" w:space="0" w:color="333333"/>
            </w:tcBorders>
            <w:shd w:val="clear" w:color="auto" w:fill="auto"/>
            <w:noWrap/>
            <w:vAlign w:val="center"/>
            <w:hideMark/>
          </w:tcPr>
          <w:p w14:paraId="1E82114E"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6.645</w:t>
            </w:r>
          </w:p>
        </w:tc>
        <w:tc>
          <w:tcPr>
            <w:tcW w:w="960" w:type="dxa"/>
            <w:tcBorders>
              <w:top w:val="nil"/>
              <w:left w:val="nil"/>
              <w:bottom w:val="dashed" w:sz="4" w:space="0" w:color="333333"/>
              <w:right w:val="dashed" w:sz="4" w:space="0" w:color="333333"/>
            </w:tcBorders>
            <w:shd w:val="clear" w:color="auto" w:fill="auto"/>
            <w:noWrap/>
            <w:vAlign w:val="center"/>
            <w:hideMark/>
          </w:tcPr>
          <w:p w14:paraId="7EDE93F5"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5.133</w:t>
            </w:r>
          </w:p>
        </w:tc>
        <w:tc>
          <w:tcPr>
            <w:tcW w:w="960" w:type="dxa"/>
            <w:tcBorders>
              <w:top w:val="nil"/>
              <w:left w:val="nil"/>
              <w:bottom w:val="dashed" w:sz="4" w:space="0" w:color="333333"/>
              <w:right w:val="dashed" w:sz="4" w:space="0" w:color="333333"/>
            </w:tcBorders>
            <w:shd w:val="clear" w:color="auto" w:fill="auto"/>
            <w:noWrap/>
            <w:vAlign w:val="center"/>
            <w:hideMark/>
          </w:tcPr>
          <w:p w14:paraId="3BDF07CE"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16.023</w:t>
            </w:r>
          </w:p>
        </w:tc>
        <w:tc>
          <w:tcPr>
            <w:tcW w:w="960" w:type="dxa"/>
            <w:tcBorders>
              <w:top w:val="nil"/>
              <w:left w:val="nil"/>
              <w:bottom w:val="dashed" w:sz="4" w:space="0" w:color="333333"/>
              <w:right w:val="dashed" w:sz="4" w:space="0" w:color="333333"/>
            </w:tcBorders>
            <w:shd w:val="clear" w:color="auto" w:fill="auto"/>
            <w:noWrap/>
            <w:vAlign w:val="center"/>
            <w:hideMark/>
          </w:tcPr>
          <w:p w14:paraId="763B2F97"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11.885</w:t>
            </w:r>
          </w:p>
        </w:tc>
        <w:tc>
          <w:tcPr>
            <w:tcW w:w="960" w:type="dxa"/>
            <w:tcBorders>
              <w:top w:val="nil"/>
              <w:left w:val="nil"/>
              <w:bottom w:val="dashed" w:sz="4" w:space="0" w:color="333333"/>
              <w:right w:val="dashed" w:sz="4" w:space="0" w:color="333333"/>
            </w:tcBorders>
            <w:shd w:val="clear" w:color="auto" w:fill="auto"/>
            <w:noWrap/>
            <w:vAlign w:val="center"/>
            <w:hideMark/>
          </w:tcPr>
          <w:p w14:paraId="579DB82D" w14:textId="77777777" w:rsidR="00235261" w:rsidRPr="00AE7C60" w:rsidRDefault="00235261" w:rsidP="00DE1DD5">
            <w:pPr>
              <w:jc w:val="right"/>
              <w:rPr>
                <w:rFonts w:ascii="Calibri" w:hAnsi="Calibri"/>
                <w:color w:val="000000"/>
                <w:sz w:val="16"/>
                <w:szCs w:val="16"/>
              </w:rPr>
            </w:pPr>
            <w:r w:rsidRPr="00AE7C60">
              <w:rPr>
                <w:rFonts w:ascii="Calibri" w:hAnsi="Calibri"/>
                <w:color w:val="000000"/>
                <w:sz w:val="16"/>
                <w:szCs w:val="16"/>
              </w:rPr>
              <w:t>11.791</w:t>
            </w:r>
          </w:p>
        </w:tc>
      </w:tr>
      <w:tr w:rsidR="00235261" w:rsidRPr="00AE7C60" w14:paraId="6F3C86D3" w14:textId="77777777" w:rsidTr="00DE1DD5">
        <w:trPr>
          <w:trHeight w:val="210"/>
        </w:trPr>
        <w:tc>
          <w:tcPr>
            <w:tcW w:w="6720" w:type="dxa"/>
            <w:gridSpan w:val="7"/>
            <w:tcBorders>
              <w:top w:val="dashed" w:sz="4" w:space="0" w:color="333333"/>
              <w:left w:val="nil"/>
              <w:bottom w:val="nil"/>
              <w:right w:val="nil"/>
            </w:tcBorders>
            <w:shd w:val="clear" w:color="auto" w:fill="auto"/>
            <w:noWrap/>
            <w:vAlign w:val="bottom"/>
            <w:hideMark/>
          </w:tcPr>
          <w:p w14:paraId="61ED7F61"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*Measurements are to the nearest 100th and should be used as estimations.</w:t>
            </w:r>
          </w:p>
        </w:tc>
      </w:tr>
      <w:tr w:rsidR="00235261" w:rsidRPr="00AE7C60" w14:paraId="1702B97D" w14:textId="77777777" w:rsidTr="00DE1DD5">
        <w:trPr>
          <w:trHeight w:val="210"/>
        </w:trPr>
        <w:tc>
          <w:tcPr>
            <w:tcW w:w="6720" w:type="dxa"/>
            <w:gridSpan w:val="7"/>
            <w:tcBorders>
              <w:top w:val="nil"/>
              <w:left w:val="nil"/>
              <w:bottom w:val="nil"/>
              <w:right w:val="nil"/>
            </w:tcBorders>
            <w:shd w:val="clear" w:color="auto" w:fill="auto"/>
            <w:vAlign w:val="bottom"/>
            <w:hideMark/>
          </w:tcPr>
          <w:p w14:paraId="000D3DA6" w14:textId="77777777" w:rsidR="00235261" w:rsidRPr="00AE7C60" w:rsidRDefault="00235261" w:rsidP="00DE1DD5">
            <w:pPr>
              <w:rPr>
                <w:rFonts w:ascii="Calibri" w:hAnsi="Calibri"/>
                <w:color w:val="000000"/>
                <w:sz w:val="16"/>
                <w:szCs w:val="16"/>
              </w:rPr>
            </w:pPr>
            <w:r w:rsidRPr="00AE7C60">
              <w:rPr>
                <w:rFonts w:ascii="Calibri" w:hAnsi="Calibri"/>
                <w:color w:val="000000"/>
                <w:sz w:val="16"/>
                <w:szCs w:val="16"/>
              </w:rPr>
              <w:t>**For exact measurements please contact our Technical Specialists</w:t>
            </w:r>
          </w:p>
        </w:tc>
      </w:tr>
    </w:tbl>
    <w:p w14:paraId="5E929C05" w14:textId="77777777" w:rsidR="00235261" w:rsidRDefault="00235261" w:rsidP="00610C7D">
      <w:pPr>
        <w:pStyle w:val="NoSpacing"/>
        <w:rPr>
          <w:rFonts w:ascii="Century Gothic" w:hAnsi="Century Gothic"/>
        </w:rPr>
      </w:pPr>
    </w:p>
    <w:p w14:paraId="3978485F" w14:textId="77777777" w:rsidR="00744C2C" w:rsidRDefault="00744C2C" w:rsidP="00610C7D">
      <w:pPr>
        <w:pStyle w:val="NoSpacing"/>
        <w:rPr>
          <w:rFonts w:ascii="Century Gothic" w:hAnsi="Century Gothic"/>
        </w:rPr>
      </w:pPr>
    </w:p>
    <w:p w14:paraId="567D42FF" w14:textId="77777777" w:rsidR="00235261" w:rsidRDefault="00235261" w:rsidP="00610C7D">
      <w:pPr>
        <w:pStyle w:val="NoSpacing"/>
        <w:rPr>
          <w:rFonts w:ascii="Century Gothic" w:hAnsi="Century Gothic"/>
        </w:rPr>
      </w:pPr>
    </w:p>
    <w:p w14:paraId="1E800C5A" w14:textId="77777777" w:rsidR="00235261" w:rsidRDefault="00235261" w:rsidP="00610C7D">
      <w:pPr>
        <w:pStyle w:val="NoSpacing"/>
        <w:rPr>
          <w:rFonts w:ascii="Century Gothic" w:hAnsi="Century Gothic"/>
        </w:rPr>
      </w:pPr>
    </w:p>
    <w:p w14:paraId="316698C3" w14:textId="77777777" w:rsidR="00235261" w:rsidRDefault="00235261" w:rsidP="00610C7D">
      <w:pPr>
        <w:pStyle w:val="NoSpacing"/>
        <w:rPr>
          <w:rFonts w:ascii="Century Gothic" w:hAnsi="Century Gothic"/>
        </w:rPr>
      </w:pPr>
    </w:p>
    <w:p w14:paraId="47FF2FEE" w14:textId="77777777" w:rsidR="00235261" w:rsidRDefault="00235261" w:rsidP="00610C7D">
      <w:pPr>
        <w:pStyle w:val="NoSpacing"/>
        <w:rPr>
          <w:rFonts w:ascii="Century Gothic" w:hAnsi="Century Gothic"/>
        </w:rPr>
      </w:pPr>
    </w:p>
    <w:p w14:paraId="23DE950E" w14:textId="77777777" w:rsidR="00235261" w:rsidRDefault="00235261" w:rsidP="00610C7D">
      <w:pPr>
        <w:pStyle w:val="NoSpacing"/>
        <w:rPr>
          <w:rFonts w:ascii="Century Gothic" w:hAnsi="Century Gothic"/>
        </w:rPr>
      </w:pPr>
    </w:p>
    <w:p w14:paraId="2D08FA87" w14:textId="77777777" w:rsidR="00235261" w:rsidRDefault="00235261" w:rsidP="00610C7D">
      <w:pPr>
        <w:pStyle w:val="NoSpacing"/>
        <w:rPr>
          <w:rFonts w:ascii="Century Gothic" w:hAnsi="Century Gothic"/>
        </w:rPr>
      </w:pPr>
    </w:p>
    <w:p w14:paraId="4C7FC89C" w14:textId="77777777" w:rsidR="00235261" w:rsidRDefault="00235261" w:rsidP="00610C7D">
      <w:pPr>
        <w:pStyle w:val="NoSpacing"/>
        <w:rPr>
          <w:rFonts w:ascii="Century Gothic" w:hAnsi="Century Gothic"/>
        </w:rPr>
      </w:pPr>
    </w:p>
    <w:p w14:paraId="5D3FF205" w14:textId="77777777" w:rsidR="00235261" w:rsidRDefault="00235261" w:rsidP="00610C7D">
      <w:pPr>
        <w:pStyle w:val="NoSpacing"/>
        <w:rPr>
          <w:rFonts w:ascii="Century Gothic" w:hAnsi="Century Gothic"/>
        </w:rPr>
      </w:pPr>
    </w:p>
    <w:p w14:paraId="7934927D" w14:textId="77777777" w:rsidR="00235261" w:rsidRDefault="00235261" w:rsidP="00610C7D">
      <w:pPr>
        <w:pStyle w:val="NoSpacing"/>
        <w:rPr>
          <w:rFonts w:ascii="Century Gothic" w:hAnsi="Century Gothic"/>
        </w:rPr>
      </w:pPr>
    </w:p>
    <w:tbl>
      <w:tblPr>
        <w:tblW w:w="5240" w:type="dxa"/>
        <w:tblLook w:val="04A0" w:firstRow="1" w:lastRow="0" w:firstColumn="1" w:lastColumn="0" w:noHBand="0" w:noVBand="1"/>
      </w:tblPr>
      <w:tblGrid>
        <w:gridCol w:w="830"/>
        <w:gridCol w:w="1934"/>
        <w:gridCol w:w="955"/>
        <w:gridCol w:w="1521"/>
      </w:tblGrid>
      <w:tr w:rsidR="00744C2C" w:rsidRPr="00744C2C" w14:paraId="1210DA22" w14:textId="77777777" w:rsidTr="00744C2C">
        <w:trPr>
          <w:trHeight w:val="330"/>
        </w:trPr>
        <w:tc>
          <w:tcPr>
            <w:tcW w:w="5240" w:type="dxa"/>
            <w:gridSpan w:val="4"/>
            <w:tcBorders>
              <w:top w:val="single" w:sz="8" w:space="0" w:color="333333"/>
              <w:left w:val="single" w:sz="8" w:space="0" w:color="333333"/>
              <w:bottom w:val="nil"/>
              <w:right w:val="single" w:sz="8" w:space="0" w:color="333333"/>
            </w:tcBorders>
            <w:shd w:val="clear" w:color="000000" w:fill="404040"/>
            <w:noWrap/>
            <w:vAlign w:val="bottom"/>
            <w:hideMark/>
          </w:tcPr>
          <w:p w14:paraId="70E4BC18" w14:textId="77777777" w:rsidR="00744C2C" w:rsidRPr="00744C2C" w:rsidRDefault="00744C2C" w:rsidP="00744C2C">
            <w:pPr>
              <w:spacing w:after="0" w:line="240" w:lineRule="auto"/>
              <w:jc w:val="center"/>
              <w:rPr>
                <w:rFonts w:ascii="Century Gothic" w:eastAsia="Times New Roman" w:hAnsi="Century Gothic" w:cs="Times New Roman"/>
                <w:b/>
                <w:bCs/>
                <w:color w:val="FFFFFF"/>
                <w:lang w:eastAsia="en-US"/>
              </w:rPr>
            </w:pPr>
            <w:r w:rsidRPr="00744C2C">
              <w:rPr>
                <w:rFonts w:ascii="Century Gothic" w:eastAsia="Times New Roman" w:hAnsi="Century Gothic" w:cs="Times New Roman"/>
                <w:b/>
                <w:bCs/>
                <w:color w:val="FFFFFF"/>
                <w:lang w:eastAsia="en-US"/>
              </w:rPr>
              <w:t>PVC COMPACT BALL VALVE</w:t>
            </w:r>
          </w:p>
        </w:tc>
      </w:tr>
      <w:tr w:rsidR="00744C2C" w:rsidRPr="00744C2C" w14:paraId="50A06854" w14:textId="77777777" w:rsidTr="00744C2C">
        <w:trPr>
          <w:trHeight w:val="509"/>
        </w:trPr>
        <w:tc>
          <w:tcPr>
            <w:tcW w:w="830" w:type="dxa"/>
            <w:vMerge w:val="restart"/>
            <w:tcBorders>
              <w:top w:val="nil"/>
              <w:left w:val="single" w:sz="8" w:space="0" w:color="333333"/>
              <w:bottom w:val="single" w:sz="8" w:space="0" w:color="000000"/>
              <w:right w:val="nil"/>
            </w:tcBorders>
            <w:shd w:val="clear" w:color="000000" w:fill="404040"/>
            <w:noWrap/>
            <w:vAlign w:val="center"/>
            <w:hideMark/>
          </w:tcPr>
          <w:p w14:paraId="2B8D161B" w14:textId="77777777" w:rsidR="00744C2C" w:rsidRPr="00744C2C" w:rsidRDefault="00744C2C" w:rsidP="00744C2C">
            <w:pPr>
              <w:spacing w:after="0" w:line="240" w:lineRule="auto"/>
              <w:jc w:val="center"/>
              <w:rPr>
                <w:rFonts w:ascii="Century Gothic" w:eastAsia="Times New Roman" w:hAnsi="Century Gothic" w:cs="Times New Roman"/>
                <w:color w:val="FFFFFF"/>
                <w:sz w:val="16"/>
                <w:szCs w:val="16"/>
                <w:lang w:eastAsia="en-US"/>
              </w:rPr>
            </w:pPr>
            <w:r w:rsidRPr="00744C2C">
              <w:rPr>
                <w:rFonts w:ascii="Century Gothic" w:eastAsia="Times New Roman" w:hAnsi="Century Gothic" w:cs="Times New Roman"/>
                <w:color w:val="FFFFFF"/>
                <w:sz w:val="16"/>
                <w:szCs w:val="16"/>
                <w:lang w:eastAsia="en-US"/>
              </w:rPr>
              <w:t>ITEM #</w:t>
            </w:r>
          </w:p>
        </w:tc>
        <w:tc>
          <w:tcPr>
            <w:tcW w:w="1934" w:type="dxa"/>
            <w:vMerge w:val="restart"/>
            <w:tcBorders>
              <w:top w:val="nil"/>
              <w:left w:val="nil"/>
              <w:bottom w:val="single" w:sz="8" w:space="0" w:color="000000"/>
              <w:right w:val="nil"/>
            </w:tcBorders>
            <w:shd w:val="clear" w:color="000000" w:fill="404040"/>
            <w:noWrap/>
            <w:vAlign w:val="center"/>
            <w:hideMark/>
          </w:tcPr>
          <w:p w14:paraId="5E95D5C9" w14:textId="77777777" w:rsidR="00744C2C" w:rsidRPr="00744C2C" w:rsidRDefault="00744C2C" w:rsidP="00744C2C">
            <w:pPr>
              <w:spacing w:after="0" w:line="240" w:lineRule="auto"/>
              <w:jc w:val="center"/>
              <w:rPr>
                <w:rFonts w:ascii="Century Gothic" w:eastAsia="Times New Roman" w:hAnsi="Century Gothic" w:cs="Times New Roman"/>
                <w:color w:val="FFFFFF"/>
                <w:sz w:val="16"/>
                <w:szCs w:val="16"/>
                <w:lang w:eastAsia="en-US"/>
              </w:rPr>
            </w:pPr>
            <w:r w:rsidRPr="00744C2C">
              <w:rPr>
                <w:rFonts w:ascii="Century Gothic" w:eastAsia="Times New Roman" w:hAnsi="Century Gothic" w:cs="Times New Roman"/>
                <w:color w:val="FFFFFF"/>
                <w:sz w:val="16"/>
                <w:szCs w:val="16"/>
                <w:lang w:eastAsia="en-US"/>
              </w:rPr>
              <w:t>DESCRIPTION</w:t>
            </w:r>
          </w:p>
        </w:tc>
        <w:tc>
          <w:tcPr>
            <w:tcW w:w="955" w:type="dxa"/>
            <w:vMerge w:val="restart"/>
            <w:tcBorders>
              <w:top w:val="nil"/>
              <w:left w:val="nil"/>
              <w:bottom w:val="single" w:sz="8" w:space="0" w:color="000000"/>
              <w:right w:val="nil"/>
            </w:tcBorders>
            <w:shd w:val="clear" w:color="000000" w:fill="404040"/>
            <w:vAlign w:val="center"/>
            <w:hideMark/>
          </w:tcPr>
          <w:p w14:paraId="353760E7" w14:textId="77777777" w:rsidR="00744C2C" w:rsidRPr="00744C2C" w:rsidRDefault="00744C2C" w:rsidP="00744C2C">
            <w:pPr>
              <w:spacing w:after="0" w:line="240" w:lineRule="auto"/>
              <w:jc w:val="center"/>
              <w:rPr>
                <w:rFonts w:ascii="Century Gothic" w:eastAsia="Times New Roman" w:hAnsi="Century Gothic" w:cs="Times New Roman"/>
                <w:color w:val="FFFFFF"/>
                <w:sz w:val="16"/>
                <w:szCs w:val="16"/>
                <w:lang w:eastAsia="en-US"/>
              </w:rPr>
            </w:pPr>
            <w:r w:rsidRPr="00744C2C">
              <w:rPr>
                <w:rFonts w:ascii="Century Gothic" w:eastAsia="Times New Roman" w:hAnsi="Century Gothic" w:cs="Times New Roman"/>
                <w:color w:val="FFFFFF"/>
                <w:sz w:val="16"/>
                <w:szCs w:val="16"/>
                <w:lang w:eastAsia="en-US"/>
              </w:rPr>
              <w:t>WEIGHT</w:t>
            </w:r>
            <w:r w:rsidRPr="00744C2C">
              <w:rPr>
                <w:rFonts w:ascii="Century Gothic" w:eastAsia="Times New Roman" w:hAnsi="Century Gothic" w:cs="Times New Roman"/>
                <w:color w:val="FFFFFF"/>
                <w:sz w:val="16"/>
                <w:szCs w:val="16"/>
                <w:lang w:eastAsia="en-US"/>
              </w:rPr>
              <w:br/>
              <w:t xml:space="preserve"> oz</w:t>
            </w:r>
          </w:p>
        </w:tc>
        <w:tc>
          <w:tcPr>
            <w:tcW w:w="1521" w:type="dxa"/>
            <w:vMerge w:val="restart"/>
            <w:tcBorders>
              <w:top w:val="nil"/>
              <w:left w:val="nil"/>
              <w:bottom w:val="single" w:sz="8" w:space="0" w:color="000000"/>
              <w:right w:val="single" w:sz="8" w:space="0" w:color="333333"/>
            </w:tcBorders>
            <w:shd w:val="clear" w:color="000000" w:fill="404040"/>
            <w:vAlign w:val="center"/>
            <w:hideMark/>
          </w:tcPr>
          <w:p w14:paraId="288D5270" w14:textId="77777777" w:rsidR="00744C2C" w:rsidRPr="00744C2C" w:rsidRDefault="00744C2C" w:rsidP="00744C2C">
            <w:pPr>
              <w:spacing w:after="0" w:line="240" w:lineRule="auto"/>
              <w:jc w:val="center"/>
              <w:rPr>
                <w:rFonts w:ascii="Century Gothic" w:eastAsia="Times New Roman" w:hAnsi="Century Gothic" w:cs="Times New Roman"/>
                <w:color w:val="FFFFFF"/>
                <w:sz w:val="16"/>
                <w:szCs w:val="16"/>
                <w:lang w:eastAsia="en-US"/>
              </w:rPr>
            </w:pPr>
            <w:r w:rsidRPr="00744C2C">
              <w:rPr>
                <w:rFonts w:ascii="Century Gothic" w:eastAsia="Times New Roman" w:hAnsi="Century Gothic" w:cs="Times New Roman"/>
                <w:color w:val="FFFFFF"/>
                <w:sz w:val="16"/>
                <w:szCs w:val="16"/>
                <w:lang w:eastAsia="en-US"/>
              </w:rPr>
              <w:t>D x W x H</w:t>
            </w:r>
            <w:r w:rsidRPr="00744C2C">
              <w:rPr>
                <w:rFonts w:ascii="Century Gothic" w:eastAsia="Times New Roman" w:hAnsi="Century Gothic" w:cs="Times New Roman"/>
                <w:color w:val="FFFFFF"/>
                <w:sz w:val="16"/>
                <w:szCs w:val="16"/>
                <w:lang w:eastAsia="en-US"/>
              </w:rPr>
              <w:br/>
              <w:t>inches</w:t>
            </w:r>
          </w:p>
        </w:tc>
      </w:tr>
      <w:tr w:rsidR="00744C2C" w:rsidRPr="00744C2C" w14:paraId="05F6EF3A" w14:textId="77777777" w:rsidTr="00744C2C">
        <w:trPr>
          <w:trHeight w:val="509"/>
        </w:trPr>
        <w:tc>
          <w:tcPr>
            <w:tcW w:w="830" w:type="dxa"/>
            <w:vMerge/>
            <w:tcBorders>
              <w:top w:val="nil"/>
              <w:left w:val="single" w:sz="8" w:space="0" w:color="333333"/>
              <w:bottom w:val="single" w:sz="8" w:space="0" w:color="000000"/>
              <w:right w:val="nil"/>
            </w:tcBorders>
            <w:vAlign w:val="center"/>
            <w:hideMark/>
          </w:tcPr>
          <w:p w14:paraId="34CF4FF5" w14:textId="77777777" w:rsidR="00744C2C" w:rsidRPr="00744C2C" w:rsidRDefault="00744C2C" w:rsidP="00744C2C">
            <w:pPr>
              <w:spacing w:after="0" w:line="240" w:lineRule="auto"/>
              <w:rPr>
                <w:rFonts w:ascii="Century Gothic" w:eastAsia="Times New Roman" w:hAnsi="Century Gothic" w:cs="Times New Roman"/>
                <w:color w:val="FFFFFF"/>
                <w:sz w:val="16"/>
                <w:szCs w:val="16"/>
                <w:lang w:eastAsia="en-US"/>
              </w:rPr>
            </w:pPr>
          </w:p>
        </w:tc>
        <w:tc>
          <w:tcPr>
            <w:tcW w:w="1934" w:type="dxa"/>
            <w:vMerge/>
            <w:tcBorders>
              <w:top w:val="nil"/>
              <w:left w:val="nil"/>
              <w:bottom w:val="single" w:sz="8" w:space="0" w:color="000000"/>
              <w:right w:val="nil"/>
            </w:tcBorders>
            <w:vAlign w:val="center"/>
            <w:hideMark/>
          </w:tcPr>
          <w:p w14:paraId="103B43FF" w14:textId="77777777" w:rsidR="00744C2C" w:rsidRPr="00744C2C" w:rsidRDefault="00744C2C" w:rsidP="00744C2C">
            <w:pPr>
              <w:spacing w:after="0" w:line="240" w:lineRule="auto"/>
              <w:rPr>
                <w:rFonts w:ascii="Century Gothic" w:eastAsia="Times New Roman" w:hAnsi="Century Gothic" w:cs="Times New Roman"/>
                <w:color w:val="FFFFFF"/>
                <w:sz w:val="16"/>
                <w:szCs w:val="16"/>
                <w:lang w:eastAsia="en-US"/>
              </w:rPr>
            </w:pPr>
          </w:p>
        </w:tc>
        <w:tc>
          <w:tcPr>
            <w:tcW w:w="955" w:type="dxa"/>
            <w:vMerge/>
            <w:tcBorders>
              <w:top w:val="nil"/>
              <w:left w:val="nil"/>
              <w:bottom w:val="single" w:sz="8" w:space="0" w:color="000000"/>
              <w:right w:val="nil"/>
            </w:tcBorders>
            <w:vAlign w:val="center"/>
            <w:hideMark/>
          </w:tcPr>
          <w:p w14:paraId="4CAC46E2" w14:textId="77777777" w:rsidR="00744C2C" w:rsidRPr="00744C2C" w:rsidRDefault="00744C2C" w:rsidP="00744C2C">
            <w:pPr>
              <w:spacing w:after="0" w:line="240" w:lineRule="auto"/>
              <w:rPr>
                <w:rFonts w:ascii="Century Gothic" w:eastAsia="Times New Roman" w:hAnsi="Century Gothic" w:cs="Times New Roman"/>
                <w:color w:val="FFFFFF"/>
                <w:sz w:val="16"/>
                <w:szCs w:val="16"/>
                <w:lang w:eastAsia="en-US"/>
              </w:rPr>
            </w:pPr>
          </w:p>
        </w:tc>
        <w:tc>
          <w:tcPr>
            <w:tcW w:w="1521" w:type="dxa"/>
            <w:vMerge/>
            <w:tcBorders>
              <w:top w:val="nil"/>
              <w:left w:val="nil"/>
              <w:bottom w:val="single" w:sz="8" w:space="0" w:color="000000"/>
              <w:right w:val="single" w:sz="8" w:space="0" w:color="333333"/>
            </w:tcBorders>
            <w:vAlign w:val="center"/>
            <w:hideMark/>
          </w:tcPr>
          <w:p w14:paraId="08281D41" w14:textId="77777777" w:rsidR="00744C2C" w:rsidRPr="00744C2C" w:rsidRDefault="00744C2C" w:rsidP="00744C2C">
            <w:pPr>
              <w:spacing w:after="0" w:line="240" w:lineRule="auto"/>
              <w:rPr>
                <w:rFonts w:ascii="Century Gothic" w:eastAsia="Times New Roman" w:hAnsi="Century Gothic" w:cs="Times New Roman"/>
                <w:color w:val="FFFFFF"/>
                <w:sz w:val="16"/>
                <w:szCs w:val="16"/>
                <w:lang w:eastAsia="en-US"/>
              </w:rPr>
            </w:pPr>
          </w:p>
        </w:tc>
      </w:tr>
      <w:tr w:rsidR="00744C2C" w:rsidRPr="00744C2C" w14:paraId="13635ABD"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6D4448C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1005WS</w:t>
            </w:r>
          </w:p>
        </w:tc>
        <w:tc>
          <w:tcPr>
            <w:tcW w:w="1934" w:type="dxa"/>
            <w:tcBorders>
              <w:top w:val="nil"/>
              <w:left w:val="nil"/>
              <w:bottom w:val="dashed" w:sz="4" w:space="0" w:color="auto"/>
              <w:right w:val="dashed" w:sz="4" w:space="0" w:color="auto"/>
            </w:tcBorders>
            <w:shd w:val="clear" w:color="auto" w:fill="auto"/>
            <w:noWrap/>
            <w:vAlign w:val="bottom"/>
            <w:hideMark/>
          </w:tcPr>
          <w:p w14:paraId="6FA8E9C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½” White Socket</w:t>
            </w:r>
          </w:p>
        </w:tc>
        <w:tc>
          <w:tcPr>
            <w:tcW w:w="955" w:type="dxa"/>
            <w:vMerge w:val="restart"/>
            <w:tcBorders>
              <w:top w:val="nil"/>
              <w:left w:val="dashed" w:sz="4" w:space="0" w:color="auto"/>
              <w:bottom w:val="dashed" w:sz="4" w:space="0" w:color="auto"/>
              <w:right w:val="dashed" w:sz="4" w:space="0" w:color="auto"/>
            </w:tcBorders>
            <w:shd w:val="clear" w:color="auto" w:fill="auto"/>
            <w:noWrap/>
            <w:vAlign w:val="center"/>
            <w:hideMark/>
          </w:tcPr>
          <w:p w14:paraId="3E1DA8A6"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3.1</w:t>
            </w:r>
          </w:p>
        </w:tc>
        <w:tc>
          <w:tcPr>
            <w:tcW w:w="1521" w:type="dxa"/>
            <w:vMerge w:val="restart"/>
            <w:tcBorders>
              <w:top w:val="nil"/>
              <w:left w:val="dashed" w:sz="4" w:space="0" w:color="auto"/>
              <w:bottom w:val="dashed" w:sz="4" w:space="0" w:color="auto"/>
              <w:right w:val="single" w:sz="8" w:space="0" w:color="auto"/>
            </w:tcBorders>
            <w:shd w:val="clear" w:color="auto" w:fill="auto"/>
            <w:vAlign w:val="center"/>
            <w:hideMark/>
          </w:tcPr>
          <w:p w14:paraId="12DBC00C"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3.13 x 1.63 x 2.5</w:t>
            </w:r>
          </w:p>
        </w:tc>
      </w:tr>
      <w:tr w:rsidR="00744C2C" w:rsidRPr="00744C2C" w14:paraId="73FB0988"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659CB7FC"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1005WT</w:t>
            </w:r>
          </w:p>
        </w:tc>
        <w:tc>
          <w:tcPr>
            <w:tcW w:w="1934" w:type="dxa"/>
            <w:tcBorders>
              <w:top w:val="nil"/>
              <w:left w:val="nil"/>
              <w:bottom w:val="dashed" w:sz="4" w:space="0" w:color="auto"/>
              <w:right w:val="dashed" w:sz="4" w:space="0" w:color="auto"/>
            </w:tcBorders>
            <w:shd w:val="clear" w:color="auto" w:fill="auto"/>
            <w:noWrap/>
            <w:vAlign w:val="bottom"/>
            <w:hideMark/>
          </w:tcPr>
          <w:p w14:paraId="484B28A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½” White Thread</w:t>
            </w:r>
          </w:p>
        </w:tc>
        <w:tc>
          <w:tcPr>
            <w:tcW w:w="955" w:type="dxa"/>
            <w:vMerge/>
            <w:tcBorders>
              <w:top w:val="nil"/>
              <w:left w:val="dashed" w:sz="4" w:space="0" w:color="auto"/>
              <w:bottom w:val="dashed" w:sz="4" w:space="0" w:color="auto"/>
              <w:right w:val="dashed" w:sz="4" w:space="0" w:color="auto"/>
            </w:tcBorders>
            <w:vAlign w:val="center"/>
            <w:hideMark/>
          </w:tcPr>
          <w:p w14:paraId="06632394"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24588BE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61BB7AF5"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00A99B9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1005GS</w:t>
            </w:r>
          </w:p>
        </w:tc>
        <w:tc>
          <w:tcPr>
            <w:tcW w:w="1934" w:type="dxa"/>
            <w:tcBorders>
              <w:top w:val="nil"/>
              <w:left w:val="nil"/>
              <w:bottom w:val="dashed" w:sz="4" w:space="0" w:color="auto"/>
              <w:right w:val="dashed" w:sz="4" w:space="0" w:color="auto"/>
            </w:tcBorders>
            <w:shd w:val="clear" w:color="auto" w:fill="auto"/>
            <w:noWrap/>
            <w:vAlign w:val="bottom"/>
            <w:hideMark/>
          </w:tcPr>
          <w:p w14:paraId="05C2F35C"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½” Gray Socket</w:t>
            </w:r>
          </w:p>
        </w:tc>
        <w:tc>
          <w:tcPr>
            <w:tcW w:w="955" w:type="dxa"/>
            <w:vMerge/>
            <w:tcBorders>
              <w:top w:val="nil"/>
              <w:left w:val="dashed" w:sz="4" w:space="0" w:color="auto"/>
              <w:bottom w:val="dashed" w:sz="4" w:space="0" w:color="auto"/>
              <w:right w:val="dashed" w:sz="4" w:space="0" w:color="auto"/>
            </w:tcBorders>
            <w:vAlign w:val="center"/>
            <w:hideMark/>
          </w:tcPr>
          <w:p w14:paraId="22FEBB6F"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21695A5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67B1E337"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7068E5C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1005GT</w:t>
            </w:r>
          </w:p>
        </w:tc>
        <w:tc>
          <w:tcPr>
            <w:tcW w:w="1934" w:type="dxa"/>
            <w:tcBorders>
              <w:top w:val="nil"/>
              <w:left w:val="nil"/>
              <w:bottom w:val="dashed" w:sz="4" w:space="0" w:color="auto"/>
              <w:right w:val="dashed" w:sz="4" w:space="0" w:color="auto"/>
            </w:tcBorders>
            <w:shd w:val="clear" w:color="auto" w:fill="auto"/>
            <w:noWrap/>
            <w:vAlign w:val="bottom"/>
            <w:hideMark/>
          </w:tcPr>
          <w:p w14:paraId="0344D513"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½” Gray Thread</w:t>
            </w:r>
          </w:p>
        </w:tc>
        <w:tc>
          <w:tcPr>
            <w:tcW w:w="955" w:type="dxa"/>
            <w:vMerge/>
            <w:tcBorders>
              <w:top w:val="nil"/>
              <w:left w:val="dashed" w:sz="4" w:space="0" w:color="auto"/>
              <w:bottom w:val="dashed" w:sz="4" w:space="0" w:color="auto"/>
              <w:right w:val="dashed" w:sz="4" w:space="0" w:color="auto"/>
            </w:tcBorders>
            <w:vAlign w:val="center"/>
            <w:hideMark/>
          </w:tcPr>
          <w:p w14:paraId="02AEE71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0AE3FEC8"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3398A954"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2E669FC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1007WS</w:t>
            </w:r>
          </w:p>
        </w:tc>
        <w:tc>
          <w:tcPr>
            <w:tcW w:w="1934" w:type="dxa"/>
            <w:tcBorders>
              <w:top w:val="nil"/>
              <w:left w:val="nil"/>
              <w:bottom w:val="dashed" w:sz="4" w:space="0" w:color="auto"/>
              <w:right w:val="dashed" w:sz="4" w:space="0" w:color="auto"/>
            </w:tcBorders>
            <w:shd w:val="clear" w:color="000000" w:fill="D9D9D9"/>
            <w:noWrap/>
            <w:vAlign w:val="bottom"/>
            <w:hideMark/>
          </w:tcPr>
          <w:p w14:paraId="320C3AAF"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¾” White Socket</w:t>
            </w:r>
          </w:p>
        </w:tc>
        <w:tc>
          <w:tcPr>
            <w:tcW w:w="955" w:type="dxa"/>
            <w:vMerge w:val="restart"/>
            <w:tcBorders>
              <w:top w:val="nil"/>
              <w:left w:val="dashed" w:sz="4" w:space="0" w:color="auto"/>
              <w:bottom w:val="dashed" w:sz="4" w:space="0" w:color="auto"/>
              <w:right w:val="dashed" w:sz="4" w:space="0" w:color="auto"/>
            </w:tcBorders>
            <w:shd w:val="clear" w:color="000000" w:fill="D9D9D9"/>
            <w:noWrap/>
            <w:vAlign w:val="center"/>
            <w:hideMark/>
          </w:tcPr>
          <w:p w14:paraId="1A34178E"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4.9</w:t>
            </w:r>
          </w:p>
        </w:tc>
        <w:tc>
          <w:tcPr>
            <w:tcW w:w="1521" w:type="dxa"/>
            <w:vMerge w:val="restart"/>
            <w:tcBorders>
              <w:top w:val="nil"/>
              <w:left w:val="dashed" w:sz="4" w:space="0" w:color="auto"/>
              <w:bottom w:val="dashed" w:sz="4" w:space="0" w:color="auto"/>
              <w:right w:val="single" w:sz="8" w:space="0" w:color="auto"/>
            </w:tcBorders>
            <w:shd w:val="clear" w:color="000000" w:fill="D9D9D9"/>
            <w:vAlign w:val="center"/>
            <w:hideMark/>
          </w:tcPr>
          <w:p w14:paraId="5B785D1B"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3.75 x 2 x 3</w:t>
            </w:r>
          </w:p>
        </w:tc>
      </w:tr>
      <w:tr w:rsidR="00744C2C" w:rsidRPr="00744C2C" w14:paraId="0BE11AB1"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02A4D12A"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1007WT</w:t>
            </w:r>
          </w:p>
        </w:tc>
        <w:tc>
          <w:tcPr>
            <w:tcW w:w="1934" w:type="dxa"/>
            <w:tcBorders>
              <w:top w:val="nil"/>
              <w:left w:val="nil"/>
              <w:bottom w:val="dashed" w:sz="4" w:space="0" w:color="auto"/>
              <w:right w:val="dashed" w:sz="4" w:space="0" w:color="auto"/>
            </w:tcBorders>
            <w:shd w:val="clear" w:color="000000" w:fill="D9D9D9"/>
            <w:noWrap/>
            <w:vAlign w:val="bottom"/>
            <w:hideMark/>
          </w:tcPr>
          <w:p w14:paraId="07F8DCFA"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¾” White Thread</w:t>
            </w:r>
          </w:p>
        </w:tc>
        <w:tc>
          <w:tcPr>
            <w:tcW w:w="955" w:type="dxa"/>
            <w:vMerge/>
            <w:tcBorders>
              <w:top w:val="nil"/>
              <w:left w:val="dashed" w:sz="4" w:space="0" w:color="auto"/>
              <w:bottom w:val="dashed" w:sz="4" w:space="0" w:color="auto"/>
              <w:right w:val="dashed" w:sz="4" w:space="0" w:color="auto"/>
            </w:tcBorders>
            <w:vAlign w:val="center"/>
            <w:hideMark/>
          </w:tcPr>
          <w:p w14:paraId="71421672"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0F640A0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091C90B5"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55C9A69B"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1007GS</w:t>
            </w:r>
          </w:p>
        </w:tc>
        <w:tc>
          <w:tcPr>
            <w:tcW w:w="1934" w:type="dxa"/>
            <w:tcBorders>
              <w:top w:val="nil"/>
              <w:left w:val="nil"/>
              <w:bottom w:val="dashed" w:sz="4" w:space="0" w:color="auto"/>
              <w:right w:val="dashed" w:sz="4" w:space="0" w:color="auto"/>
            </w:tcBorders>
            <w:shd w:val="clear" w:color="000000" w:fill="D9D9D9"/>
            <w:noWrap/>
            <w:vAlign w:val="bottom"/>
            <w:hideMark/>
          </w:tcPr>
          <w:p w14:paraId="34096BE4"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¾" Gray Socket</w:t>
            </w:r>
          </w:p>
        </w:tc>
        <w:tc>
          <w:tcPr>
            <w:tcW w:w="955" w:type="dxa"/>
            <w:vMerge/>
            <w:tcBorders>
              <w:top w:val="nil"/>
              <w:left w:val="dashed" w:sz="4" w:space="0" w:color="auto"/>
              <w:bottom w:val="dashed" w:sz="4" w:space="0" w:color="auto"/>
              <w:right w:val="dashed" w:sz="4" w:space="0" w:color="auto"/>
            </w:tcBorders>
            <w:vAlign w:val="center"/>
            <w:hideMark/>
          </w:tcPr>
          <w:p w14:paraId="687CCCA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16C47080"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2B24400B"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27E817B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1007GT</w:t>
            </w:r>
          </w:p>
        </w:tc>
        <w:tc>
          <w:tcPr>
            <w:tcW w:w="1934" w:type="dxa"/>
            <w:tcBorders>
              <w:top w:val="nil"/>
              <w:left w:val="nil"/>
              <w:bottom w:val="dashed" w:sz="4" w:space="0" w:color="auto"/>
              <w:right w:val="dashed" w:sz="4" w:space="0" w:color="auto"/>
            </w:tcBorders>
            <w:shd w:val="clear" w:color="000000" w:fill="D9D9D9"/>
            <w:noWrap/>
            <w:vAlign w:val="bottom"/>
            <w:hideMark/>
          </w:tcPr>
          <w:p w14:paraId="0DE1B40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¾” Gray Thread</w:t>
            </w:r>
          </w:p>
        </w:tc>
        <w:tc>
          <w:tcPr>
            <w:tcW w:w="955" w:type="dxa"/>
            <w:vMerge/>
            <w:tcBorders>
              <w:top w:val="nil"/>
              <w:left w:val="dashed" w:sz="4" w:space="0" w:color="auto"/>
              <w:bottom w:val="dashed" w:sz="4" w:space="0" w:color="auto"/>
              <w:right w:val="dashed" w:sz="4" w:space="0" w:color="auto"/>
            </w:tcBorders>
            <w:vAlign w:val="center"/>
            <w:hideMark/>
          </w:tcPr>
          <w:p w14:paraId="26C4120A"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4AF4C48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7FF84F02"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28B9A70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1010WS</w:t>
            </w:r>
          </w:p>
        </w:tc>
        <w:tc>
          <w:tcPr>
            <w:tcW w:w="1934" w:type="dxa"/>
            <w:tcBorders>
              <w:top w:val="nil"/>
              <w:left w:val="nil"/>
              <w:bottom w:val="dashed" w:sz="4" w:space="0" w:color="auto"/>
              <w:right w:val="dashed" w:sz="4" w:space="0" w:color="auto"/>
            </w:tcBorders>
            <w:shd w:val="clear" w:color="auto" w:fill="auto"/>
            <w:noWrap/>
            <w:vAlign w:val="bottom"/>
            <w:hideMark/>
          </w:tcPr>
          <w:p w14:paraId="7549D138"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 White Socket</w:t>
            </w:r>
          </w:p>
        </w:tc>
        <w:tc>
          <w:tcPr>
            <w:tcW w:w="955" w:type="dxa"/>
            <w:vMerge w:val="restart"/>
            <w:tcBorders>
              <w:top w:val="nil"/>
              <w:left w:val="dashed" w:sz="4" w:space="0" w:color="auto"/>
              <w:bottom w:val="dashed" w:sz="4" w:space="0" w:color="auto"/>
              <w:right w:val="dashed" w:sz="4" w:space="0" w:color="auto"/>
            </w:tcBorders>
            <w:shd w:val="clear" w:color="auto" w:fill="auto"/>
            <w:noWrap/>
            <w:vAlign w:val="center"/>
            <w:hideMark/>
          </w:tcPr>
          <w:p w14:paraId="2BEC4017"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8.2</w:t>
            </w:r>
          </w:p>
        </w:tc>
        <w:tc>
          <w:tcPr>
            <w:tcW w:w="1521" w:type="dxa"/>
            <w:vMerge w:val="restart"/>
            <w:tcBorders>
              <w:top w:val="nil"/>
              <w:left w:val="dashed" w:sz="4" w:space="0" w:color="auto"/>
              <w:bottom w:val="dashed" w:sz="4" w:space="0" w:color="auto"/>
              <w:right w:val="single" w:sz="8" w:space="0" w:color="auto"/>
            </w:tcBorders>
            <w:shd w:val="clear" w:color="auto" w:fill="auto"/>
            <w:vAlign w:val="center"/>
            <w:hideMark/>
          </w:tcPr>
          <w:p w14:paraId="216377D1"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4.25 x 2.38 x 3.75</w:t>
            </w:r>
          </w:p>
        </w:tc>
      </w:tr>
      <w:tr w:rsidR="00744C2C" w:rsidRPr="00744C2C" w14:paraId="29F4E936"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73FC07D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1010WT</w:t>
            </w:r>
          </w:p>
        </w:tc>
        <w:tc>
          <w:tcPr>
            <w:tcW w:w="1934" w:type="dxa"/>
            <w:tcBorders>
              <w:top w:val="nil"/>
              <w:left w:val="nil"/>
              <w:bottom w:val="dashed" w:sz="4" w:space="0" w:color="auto"/>
              <w:right w:val="dashed" w:sz="4" w:space="0" w:color="auto"/>
            </w:tcBorders>
            <w:shd w:val="clear" w:color="auto" w:fill="auto"/>
            <w:noWrap/>
            <w:vAlign w:val="bottom"/>
            <w:hideMark/>
          </w:tcPr>
          <w:p w14:paraId="26C6D180"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 White Thread</w:t>
            </w:r>
          </w:p>
        </w:tc>
        <w:tc>
          <w:tcPr>
            <w:tcW w:w="955" w:type="dxa"/>
            <w:vMerge/>
            <w:tcBorders>
              <w:top w:val="nil"/>
              <w:left w:val="dashed" w:sz="4" w:space="0" w:color="auto"/>
              <w:bottom w:val="dashed" w:sz="4" w:space="0" w:color="auto"/>
              <w:right w:val="dashed" w:sz="4" w:space="0" w:color="auto"/>
            </w:tcBorders>
            <w:vAlign w:val="center"/>
            <w:hideMark/>
          </w:tcPr>
          <w:p w14:paraId="345FED1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5F17AA80"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1C48D901"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33A387FF"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1010GS</w:t>
            </w:r>
          </w:p>
        </w:tc>
        <w:tc>
          <w:tcPr>
            <w:tcW w:w="1934" w:type="dxa"/>
            <w:tcBorders>
              <w:top w:val="nil"/>
              <w:left w:val="nil"/>
              <w:bottom w:val="dashed" w:sz="4" w:space="0" w:color="auto"/>
              <w:right w:val="dashed" w:sz="4" w:space="0" w:color="auto"/>
            </w:tcBorders>
            <w:shd w:val="clear" w:color="auto" w:fill="auto"/>
            <w:noWrap/>
            <w:vAlign w:val="bottom"/>
            <w:hideMark/>
          </w:tcPr>
          <w:p w14:paraId="23A51123"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 Gray Socket</w:t>
            </w:r>
          </w:p>
        </w:tc>
        <w:tc>
          <w:tcPr>
            <w:tcW w:w="955" w:type="dxa"/>
            <w:vMerge/>
            <w:tcBorders>
              <w:top w:val="nil"/>
              <w:left w:val="dashed" w:sz="4" w:space="0" w:color="auto"/>
              <w:bottom w:val="dashed" w:sz="4" w:space="0" w:color="auto"/>
              <w:right w:val="dashed" w:sz="4" w:space="0" w:color="auto"/>
            </w:tcBorders>
            <w:vAlign w:val="center"/>
            <w:hideMark/>
          </w:tcPr>
          <w:p w14:paraId="0E8F3AD8"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27D11CC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59661C33"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31B9BA6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1010GT</w:t>
            </w:r>
          </w:p>
        </w:tc>
        <w:tc>
          <w:tcPr>
            <w:tcW w:w="1934" w:type="dxa"/>
            <w:tcBorders>
              <w:top w:val="nil"/>
              <w:left w:val="nil"/>
              <w:bottom w:val="dashed" w:sz="4" w:space="0" w:color="auto"/>
              <w:right w:val="dashed" w:sz="4" w:space="0" w:color="auto"/>
            </w:tcBorders>
            <w:shd w:val="clear" w:color="auto" w:fill="auto"/>
            <w:noWrap/>
            <w:vAlign w:val="bottom"/>
            <w:hideMark/>
          </w:tcPr>
          <w:p w14:paraId="3D2FEBD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 Gray Thread</w:t>
            </w:r>
          </w:p>
        </w:tc>
        <w:tc>
          <w:tcPr>
            <w:tcW w:w="955" w:type="dxa"/>
            <w:vMerge/>
            <w:tcBorders>
              <w:top w:val="nil"/>
              <w:left w:val="dashed" w:sz="4" w:space="0" w:color="auto"/>
              <w:bottom w:val="dashed" w:sz="4" w:space="0" w:color="auto"/>
              <w:right w:val="dashed" w:sz="4" w:space="0" w:color="auto"/>
            </w:tcBorders>
            <w:vAlign w:val="center"/>
            <w:hideMark/>
          </w:tcPr>
          <w:p w14:paraId="727841D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0A82DD0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5C1AE2AE"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8D8D8"/>
            <w:noWrap/>
            <w:vAlign w:val="bottom"/>
            <w:hideMark/>
          </w:tcPr>
          <w:p w14:paraId="3D54B562"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1014WS</w:t>
            </w:r>
          </w:p>
        </w:tc>
        <w:tc>
          <w:tcPr>
            <w:tcW w:w="1934" w:type="dxa"/>
            <w:tcBorders>
              <w:top w:val="nil"/>
              <w:left w:val="nil"/>
              <w:bottom w:val="dashed" w:sz="4" w:space="0" w:color="auto"/>
              <w:right w:val="dashed" w:sz="4" w:space="0" w:color="auto"/>
            </w:tcBorders>
            <w:shd w:val="clear" w:color="000000" w:fill="D8D8D8"/>
            <w:noWrap/>
            <w:vAlign w:val="bottom"/>
            <w:hideMark/>
          </w:tcPr>
          <w:p w14:paraId="75BF36CE"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 ¼” White Socket</w:t>
            </w:r>
          </w:p>
        </w:tc>
        <w:tc>
          <w:tcPr>
            <w:tcW w:w="955" w:type="dxa"/>
            <w:vMerge w:val="restart"/>
            <w:tcBorders>
              <w:top w:val="nil"/>
              <w:left w:val="dashed" w:sz="4" w:space="0" w:color="auto"/>
              <w:bottom w:val="dashed" w:sz="4" w:space="0" w:color="000000"/>
              <w:right w:val="dashed" w:sz="4" w:space="0" w:color="auto"/>
            </w:tcBorders>
            <w:shd w:val="clear" w:color="000000" w:fill="D9D9D9"/>
            <w:noWrap/>
            <w:vAlign w:val="center"/>
            <w:hideMark/>
          </w:tcPr>
          <w:p w14:paraId="43A6849B"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11.2</w:t>
            </w:r>
          </w:p>
        </w:tc>
        <w:tc>
          <w:tcPr>
            <w:tcW w:w="1521" w:type="dxa"/>
            <w:vMerge w:val="restart"/>
            <w:tcBorders>
              <w:top w:val="nil"/>
              <w:left w:val="dashed" w:sz="4" w:space="0" w:color="auto"/>
              <w:bottom w:val="dashed" w:sz="4" w:space="0" w:color="000000"/>
              <w:right w:val="single" w:sz="8" w:space="0" w:color="auto"/>
            </w:tcBorders>
            <w:shd w:val="clear" w:color="000000" w:fill="D9D9D9"/>
            <w:vAlign w:val="center"/>
            <w:hideMark/>
          </w:tcPr>
          <w:p w14:paraId="663A0D3E"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4.5 x 2.63 x 4.13</w:t>
            </w:r>
          </w:p>
        </w:tc>
      </w:tr>
      <w:tr w:rsidR="00744C2C" w:rsidRPr="00744C2C" w14:paraId="035DBE77"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8D8D8"/>
            <w:noWrap/>
            <w:vAlign w:val="bottom"/>
            <w:hideMark/>
          </w:tcPr>
          <w:p w14:paraId="0E772147"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1014WT</w:t>
            </w:r>
          </w:p>
        </w:tc>
        <w:tc>
          <w:tcPr>
            <w:tcW w:w="1934" w:type="dxa"/>
            <w:tcBorders>
              <w:top w:val="nil"/>
              <w:left w:val="nil"/>
              <w:bottom w:val="dashed" w:sz="4" w:space="0" w:color="auto"/>
              <w:right w:val="dashed" w:sz="4" w:space="0" w:color="auto"/>
            </w:tcBorders>
            <w:shd w:val="clear" w:color="000000" w:fill="D8D8D8"/>
            <w:noWrap/>
            <w:vAlign w:val="bottom"/>
            <w:hideMark/>
          </w:tcPr>
          <w:p w14:paraId="0B446222"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 ¼” White Thread</w:t>
            </w:r>
          </w:p>
        </w:tc>
        <w:tc>
          <w:tcPr>
            <w:tcW w:w="955" w:type="dxa"/>
            <w:vMerge/>
            <w:tcBorders>
              <w:top w:val="nil"/>
              <w:left w:val="dashed" w:sz="4" w:space="0" w:color="auto"/>
              <w:bottom w:val="dashed" w:sz="4" w:space="0" w:color="000000"/>
              <w:right w:val="dashed" w:sz="4" w:space="0" w:color="auto"/>
            </w:tcBorders>
            <w:vAlign w:val="center"/>
            <w:hideMark/>
          </w:tcPr>
          <w:p w14:paraId="597574D0"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000000"/>
              <w:right w:val="single" w:sz="8" w:space="0" w:color="auto"/>
            </w:tcBorders>
            <w:vAlign w:val="center"/>
            <w:hideMark/>
          </w:tcPr>
          <w:p w14:paraId="0A0F2DD3"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6D3D0C7D"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8D8D8"/>
            <w:noWrap/>
            <w:vAlign w:val="bottom"/>
            <w:hideMark/>
          </w:tcPr>
          <w:p w14:paraId="3E60814B"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1014GS</w:t>
            </w:r>
          </w:p>
        </w:tc>
        <w:tc>
          <w:tcPr>
            <w:tcW w:w="1934" w:type="dxa"/>
            <w:tcBorders>
              <w:top w:val="nil"/>
              <w:left w:val="nil"/>
              <w:bottom w:val="dashed" w:sz="4" w:space="0" w:color="auto"/>
              <w:right w:val="dashed" w:sz="4" w:space="0" w:color="auto"/>
            </w:tcBorders>
            <w:shd w:val="clear" w:color="000000" w:fill="D8D8D8"/>
            <w:noWrap/>
            <w:vAlign w:val="bottom"/>
            <w:hideMark/>
          </w:tcPr>
          <w:p w14:paraId="174CFE94"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 ¼” Gray Socket</w:t>
            </w:r>
          </w:p>
        </w:tc>
        <w:tc>
          <w:tcPr>
            <w:tcW w:w="955" w:type="dxa"/>
            <w:vMerge/>
            <w:tcBorders>
              <w:top w:val="nil"/>
              <w:left w:val="dashed" w:sz="4" w:space="0" w:color="auto"/>
              <w:bottom w:val="dashed" w:sz="4" w:space="0" w:color="000000"/>
              <w:right w:val="dashed" w:sz="4" w:space="0" w:color="auto"/>
            </w:tcBorders>
            <w:vAlign w:val="center"/>
            <w:hideMark/>
          </w:tcPr>
          <w:p w14:paraId="7FCF2F8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000000"/>
              <w:right w:val="single" w:sz="8" w:space="0" w:color="auto"/>
            </w:tcBorders>
            <w:vAlign w:val="center"/>
            <w:hideMark/>
          </w:tcPr>
          <w:p w14:paraId="4A6058D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2442849B"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8D8D8"/>
            <w:noWrap/>
            <w:vAlign w:val="bottom"/>
            <w:hideMark/>
          </w:tcPr>
          <w:p w14:paraId="5A151630"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1014GT</w:t>
            </w:r>
          </w:p>
        </w:tc>
        <w:tc>
          <w:tcPr>
            <w:tcW w:w="1934" w:type="dxa"/>
            <w:tcBorders>
              <w:top w:val="nil"/>
              <w:left w:val="nil"/>
              <w:bottom w:val="dashed" w:sz="4" w:space="0" w:color="auto"/>
              <w:right w:val="dashed" w:sz="4" w:space="0" w:color="auto"/>
            </w:tcBorders>
            <w:shd w:val="clear" w:color="000000" w:fill="D8D8D8"/>
            <w:noWrap/>
            <w:vAlign w:val="bottom"/>
            <w:hideMark/>
          </w:tcPr>
          <w:p w14:paraId="76011629"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 ¼” Gray Thread</w:t>
            </w:r>
          </w:p>
        </w:tc>
        <w:tc>
          <w:tcPr>
            <w:tcW w:w="955" w:type="dxa"/>
            <w:vMerge/>
            <w:tcBorders>
              <w:top w:val="nil"/>
              <w:left w:val="dashed" w:sz="4" w:space="0" w:color="auto"/>
              <w:bottom w:val="dashed" w:sz="4" w:space="0" w:color="000000"/>
              <w:right w:val="dashed" w:sz="4" w:space="0" w:color="auto"/>
            </w:tcBorders>
            <w:vAlign w:val="center"/>
            <w:hideMark/>
          </w:tcPr>
          <w:p w14:paraId="22BC243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000000"/>
              <w:right w:val="single" w:sz="8" w:space="0" w:color="auto"/>
            </w:tcBorders>
            <w:vAlign w:val="center"/>
            <w:hideMark/>
          </w:tcPr>
          <w:p w14:paraId="26C665F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2BC8679D"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26E5F9EA"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1015WS</w:t>
            </w:r>
          </w:p>
        </w:tc>
        <w:tc>
          <w:tcPr>
            <w:tcW w:w="1934" w:type="dxa"/>
            <w:tcBorders>
              <w:top w:val="nil"/>
              <w:left w:val="nil"/>
              <w:bottom w:val="dashed" w:sz="4" w:space="0" w:color="auto"/>
              <w:right w:val="dashed" w:sz="4" w:space="0" w:color="auto"/>
            </w:tcBorders>
            <w:shd w:val="clear" w:color="auto" w:fill="auto"/>
            <w:noWrap/>
            <w:vAlign w:val="bottom"/>
            <w:hideMark/>
          </w:tcPr>
          <w:p w14:paraId="5FB1440C"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 ½” White Socket</w:t>
            </w:r>
          </w:p>
        </w:tc>
        <w:tc>
          <w:tcPr>
            <w:tcW w:w="955" w:type="dxa"/>
            <w:vMerge w:val="restart"/>
            <w:tcBorders>
              <w:top w:val="nil"/>
              <w:left w:val="dashed" w:sz="4" w:space="0" w:color="auto"/>
              <w:bottom w:val="dashed" w:sz="4" w:space="0" w:color="auto"/>
              <w:right w:val="dashed" w:sz="4" w:space="0" w:color="auto"/>
            </w:tcBorders>
            <w:shd w:val="clear" w:color="auto" w:fill="auto"/>
            <w:noWrap/>
            <w:vAlign w:val="center"/>
            <w:hideMark/>
          </w:tcPr>
          <w:p w14:paraId="2E8C697C"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15.3</w:t>
            </w:r>
          </w:p>
        </w:tc>
        <w:tc>
          <w:tcPr>
            <w:tcW w:w="1521" w:type="dxa"/>
            <w:vMerge w:val="restart"/>
            <w:tcBorders>
              <w:top w:val="nil"/>
              <w:left w:val="dashed" w:sz="4" w:space="0" w:color="auto"/>
              <w:bottom w:val="dashed" w:sz="4" w:space="0" w:color="auto"/>
              <w:right w:val="single" w:sz="8" w:space="0" w:color="auto"/>
            </w:tcBorders>
            <w:shd w:val="clear" w:color="auto" w:fill="auto"/>
            <w:vAlign w:val="center"/>
            <w:hideMark/>
          </w:tcPr>
          <w:p w14:paraId="5BB78DD1"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 xml:space="preserve"> 5.13 x 3 x 4.5</w:t>
            </w:r>
          </w:p>
        </w:tc>
      </w:tr>
      <w:tr w:rsidR="00744C2C" w:rsidRPr="00744C2C" w14:paraId="10471CFB"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423BBFF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1015WT</w:t>
            </w:r>
          </w:p>
        </w:tc>
        <w:tc>
          <w:tcPr>
            <w:tcW w:w="1934" w:type="dxa"/>
            <w:tcBorders>
              <w:top w:val="nil"/>
              <w:left w:val="nil"/>
              <w:bottom w:val="dashed" w:sz="4" w:space="0" w:color="auto"/>
              <w:right w:val="dashed" w:sz="4" w:space="0" w:color="auto"/>
            </w:tcBorders>
            <w:shd w:val="clear" w:color="auto" w:fill="auto"/>
            <w:noWrap/>
            <w:vAlign w:val="bottom"/>
            <w:hideMark/>
          </w:tcPr>
          <w:p w14:paraId="0940169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 ½” White Thread</w:t>
            </w:r>
          </w:p>
        </w:tc>
        <w:tc>
          <w:tcPr>
            <w:tcW w:w="955" w:type="dxa"/>
            <w:vMerge/>
            <w:tcBorders>
              <w:top w:val="nil"/>
              <w:left w:val="dashed" w:sz="4" w:space="0" w:color="auto"/>
              <w:bottom w:val="dashed" w:sz="4" w:space="0" w:color="auto"/>
              <w:right w:val="dashed" w:sz="4" w:space="0" w:color="auto"/>
            </w:tcBorders>
            <w:vAlign w:val="center"/>
            <w:hideMark/>
          </w:tcPr>
          <w:p w14:paraId="7AB03B2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55D966BC"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13E02472"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132F852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1015GS</w:t>
            </w:r>
          </w:p>
        </w:tc>
        <w:tc>
          <w:tcPr>
            <w:tcW w:w="1934" w:type="dxa"/>
            <w:tcBorders>
              <w:top w:val="nil"/>
              <w:left w:val="nil"/>
              <w:bottom w:val="dashed" w:sz="4" w:space="0" w:color="auto"/>
              <w:right w:val="dashed" w:sz="4" w:space="0" w:color="auto"/>
            </w:tcBorders>
            <w:shd w:val="clear" w:color="auto" w:fill="auto"/>
            <w:noWrap/>
            <w:vAlign w:val="bottom"/>
            <w:hideMark/>
          </w:tcPr>
          <w:p w14:paraId="21130274"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 ½” Gray Socket</w:t>
            </w:r>
          </w:p>
        </w:tc>
        <w:tc>
          <w:tcPr>
            <w:tcW w:w="955" w:type="dxa"/>
            <w:vMerge/>
            <w:tcBorders>
              <w:top w:val="nil"/>
              <w:left w:val="dashed" w:sz="4" w:space="0" w:color="auto"/>
              <w:bottom w:val="dashed" w:sz="4" w:space="0" w:color="auto"/>
              <w:right w:val="dashed" w:sz="4" w:space="0" w:color="auto"/>
            </w:tcBorders>
            <w:vAlign w:val="center"/>
            <w:hideMark/>
          </w:tcPr>
          <w:p w14:paraId="7151F03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6F7919D0"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5C61E731"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18E2E1D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1015GT</w:t>
            </w:r>
          </w:p>
        </w:tc>
        <w:tc>
          <w:tcPr>
            <w:tcW w:w="1934" w:type="dxa"/>
            <w:tcBorders>
              <w:top w:val="nil"/>
              <w:left w:val="nil"/>
              <w:bottom w:val="dashed" w:sz="4" w:space="0" w:color="auto"/>
              <w:right w:val="dashed" w:sz="4" w:space="0" w:color="auto"/>
            </w:tcBorders>
            <w:shd w:val="clear" w:color="auto" w:fill="auto"/>
            <w:noWrap/>
            <w:vAlign w:val="bottom"/>
            <w:hideMark/>
          </w:tcPr>
          <w:p w14:paraId="52FE9FF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 ½” Gray Thread</w:t>
            </w:r>
          </w:p>
        </w:tc>
        <w:tc>
          <w:tcPr>
            <w:tcW w:w="955" w:type="dxa"/>
            <w:vMerge/>
            <w:tcBorders>
              <w:top w:val="nil"/>
              <w:left w:val="dashed" w:sz="4" w:space="0" w:color="auto"/>
              <w:bottom w:val="dashed" w:sz="4" w:space="0" w:color="auto"/>
              <w:right w:val="dashed" w:sz="4" w:space="0" w:color="auto"/>
            </w:tcBorders>
            <w:vAlign w:val="center"/>
            <w:hideMark/>
          </w:tcPr>
          <w:p w14:paraId="0D4B9CA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28C65970"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33824762"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32EF23E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1020WS</w:t>
            </w:r>
          </w:p>
        </w:tc>
        <w:tc>
          <w:tcPr>
            <w:tcW w:w="1934" w:type="dxa"/>
            <w:tcBorders>
              <w:top w:val="nil"/>
              <w:left w:val="nil"/>
              <w:bottom w:val="dashed" w:sz="4" w:space="0" w:color="auto"/>
              <w:right w:val="dashed" w:sz="4" w:space="0" w:color="auto"/>
            </w:tcBorders>
            <w:shd w:val="clear" w:color="000000" w:fill="D9D9D9"/>
            <w:noWrap/>
            <w:vAlign w:val="bottom"/>
            <w:hideMark/>
          </w:tcPr>
          <w:p w14:paraId="1B4164B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 White Socket</w:t>
            </w:r>
          </w:p>
        </w:tc>
        <w:tc>
          <w:tcPr>
            <w:tcW w:w="955" w:type="dxa"/>
            <w:vMerge w:val="restart"/>
            <w:tcBorders>
              <w:top w:val="nil"/>
              <w:left w:val="dashed" w:sz="4" w:space="0" w:color="auto"/>
              <w:bottom w:val="dashed" w:sz="4" w:space="0" w:color="auto"/>
              <w:right w:val="dashed" w:sz="4" w:space="0" w:color="auto"/>
            </w:tcBorders>
            <w:shd w:val="clear" w:color="000000" w:fill="D9D9D9"/>
            <w:noWrap/>
            <w:vAlign w:val="center"/>
            <w:hideMark/>
          </w:tcPr>
          <w:p w14:paraId="36C13D09"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23.8</w:t>
            </w:r>
          </w:p>
        </w:tc>
        <w:tc>
          <w:tcPr>
            <w:tcW w:w="1521" w:type="dxa"/>
            <w:vMerge w:val="restart"/>
            <w:tcBorders>
              <w:top w:val="nil"/>
              <w:left w:val="dashed" w:sz="4" w:space="0" w:color="auto"/>
              <w:bottom w:val="dashed" w:sz="4" w:space="0" w:color="auto"/>
              <w:right w:val="single" w:sz="8" w:space="0" w:color="auto"/>
            </w:tcBorders>
            <w:shd w:val="clear" w:color="000000" w:fill="D9D9D9"/>
            <w:vAlign w:val="center"/>
            <w:hideMark/>
          </w:tcPr>
          <w:p w14:paraId="2E4F4E79"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5.88 x 3.63 x 5</w:t>
            </w:r>
          </w:p>
        </w:tc>
      </w:tr>
      <w:tr w:rsidR="00744C2C" w:rsidRPr="00744C2C" w14:paraId="56352ADE"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27F942C2"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1020WT</w:t>
            </w:r>
          </w:p>
        </w:tc>
        <w:tc>
          <w:tcPr>
            <w:tcW w:w="1934" w:type="dxa"/>
            <w:tcBorders>
              <w:top w:val="nil"/>
              <w:left w:val="nil"/>
              <w:bottom w:val="dashed" w:sz="4" w:space="0" w:color="auto"/>
              <w:right w:val="dashed" w:sz="4" w:space="0" w:color="auto"/>
            </w:tcBorders>
            <w:shd w:val="clear" w:color="000000" w:fill="D9D9D9"/>
            <w:noWrap/>
            <w:vAlign w:val="bottom"/>
            <w:hideMark/>
          </w:tcPr>
          <w:p w14:paraId="2082E33F"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 White Thread</w:t>
            </w:r>
          </w:p>
        </w:tc>
        <w:tc>
          <w:tcPr>
            <w:tcW w:w="955" w:type="dxa"/>
            <w:vMerge/>
            <w:tcBorders>
              <w:top w:val="nil"/>
              <w:left w:val="dashed" w:sz="4" w:space="0" w:color="auto"/>
              <w:bottom w:val="dashed" w:sz="4" w:space="0" w:color="auto"/>
              <w:right w:val="dashed" w:sz="4" w:space="0" w:color="auto"/>
            </w:tcBorders>
            <w:vAlign w:val="center"/>
            <w:hideMark/>
          </w:tcPr>
          <w:p w14:paraId="5854A86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42CD39F4"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4CFA27A7"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50BA6FB2"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1020GS</w:t>
            </w:r>
          </w:p>
        </w:tc>
        <w:tc>
          <w:tcPr>
            <w:tcW w:w="1934" w:type="dxa"/>
            <w:tcBorders>
              <w:top w:val="nil"/>
              <w:left w:val="nil"/>
              <w:bottom w:val="dashed" w:sz="4" w:space="0" w:color="auto"/>
              <w:right w:val="dashed" w:sz="4" w:space="0" w:color="auto"/>
            </w:tcBorders>
            <w:shd w:val="clear" w:color="000000" w:fill="D9D9D9"/>
            <w:noWrap/>
            <w:vAlign w:val="bottom"/>
            <w:hideMark/>
          </w:tcPr>
          <w:p w14:paraId="1B5BF2D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 Gray Socket</w:t>
            </w:r>
          </w:p>
        </w:tc>
        <w:tc>
          <w:tcPr>
            <w:tcW w:w="955" w:type="dxa"/>
            <w:vMerge/>
            <w:tcBorders>
              <w:top w:val="nil"/>
              <w:left w:val="dashed" w:sz="4" w:space="0" w:color="auto"/>
              <w:bottom w:val="dashed" w:sz="4" w:space="0" w:color="auto"/>
              <w:right w:val="dashed" w:sz="4" w:space="0" w:color="auto"/>
            </w:tcBorders>
            <w:vAlign w:val="center"/>
            <w:hideMark/>
          </w:tcPr>
          <w:p w14:paraId="317F8FD3"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05BD5F3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09D3CE39"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33D022BC"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1020GT</w:t>
            </w:r>
          </w:p>
        </w:tc>
        <w:tc>
          <w:tcPr>
            <w:tcW w:w="1934" w:type="dxa"/>
            <w:tcBorders>
              <w:top w:val="nil"/>
              <w:left w:val="nil"/>
              <w:bottom w:val="dashed" w:sz="4" w:space="0" w:color="auto"/>
              <w:right w:val="dashed" w:sz="4" w:space="0" w:color="auto"/>
            </w:tcBorders>
            <w:shd w:val="clear" w:color="000000" w:fill="D9D9D9"/>
            <w:noWrap/>
            <w:vAlign w:val="bottom"/>
            <w:hideMark/>
          </w:tcPr>
          <w:p w14:paraId="52D163C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 Gray Thread</w:t>
            </w:r>
          </w:p>
        </w:tc>
        <w:tc>
          <w:tcPr>
            <w:tcW w:w="955" w:type="dxa"/>
            <w:vMerge/>
            <w:tcBorders>
              <w:top w:val="nil"/>
              <w:left w:val="dashed" w:sz="4" w:space="0" w:color="auto"/>
              <w:bottom w:val="dashed" w:sz="4" w:space="0" w:color="auto"/>
              <w:right w:val="dashed" w:sz="4" w:space="0" w:color="auto"/>
            </w:tcBorders>
            <w:vAlign w:val="center"/>
            <w:hideMark/>
          </w:tcPr>
          <w:p w14:paraId="45EECA0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74CA23F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066995E7"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1D9B196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1025WS</w:t>
            </w:r>
          </w:p>
        </w:tc>
        <w:tc>
          <w:tcPr>
            <w:tcW w:w="1934" w:type="dxa"/>
            <w:tcBorders>
              <w:top w:val="nil"/>
              <w:left w:val="nil"/>
              <w:bottom w:val="dashed" w:sz="4" w:space="0" w:color="auto"/>
              <w:right w:val="dashed" w:sz="4" w:space="0" w:color="auto"/>
            </w:tcBorders>
            <w:shd w:val="clear" w:color="auto" w:fill="auto"/>
            <w:noWrap/>
            <w:vAlign w:val="bottom"/>
            <w:hideMark/>
          </w:tcPr>
          <w:p w14:paraId="622B57B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 ½” White Socket</w:t>
            </w:r>
          </w:p>
        </w:tc>
        <w:tc>
          <w:tcPr>
            <w:tcW w:w="955" w:type="dxa"/>
            <w:vMerge w:val="restart"/>
            <w:tcBorders>
              <w:top w:val="nil"/>
              <w:left w:val="dashed" w:sz="4" w:space="0" w:color="auto"/>
              <w:bottom w:val="dashed" w:sz="4" w:space="0" w:color="auto"/>
              <w:right w:val="dashed" w:sz="4" w:space="0" w:color="auto"/>
            </w:tcBorders>
            <w:shd w:val="clear" w:color="auto" w:fill="auto"/>
            <w:noWrap/>
            <w:vAlign w:val="center"/>
            <w:hideMark/>
          </w:tcPr>
          <w:p w14:paraId="33D00D20"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47.3</w:t>
            </w:r>
          </w:p>
        </w:tc>
        <w:tc>
          <w:tcPr>
            <w:tcW w:w="1521" w:type="dxa"/>
            <w:vMerge w:val="restart"/>
            <w:tcBorders>
              <w:top w:val="nil"/>
              <w:left w:val="dashed" w:sz="4" w:space="0" w:color="auto"/>
              <w:bottom w:val="dashed" w:sz="4" w:space="0" w:color="auto"/>
              <w:right w:val="single" w:sz="8" w:space="0" w:color="auto"/>
            </w:tcBorders>
            <w:shd w:val="clear" w:color="auto" w:fill="auto"/>
            <w:vAlign w:val="center"/>
            <w:hideMark/>
          </w:tcPr>
          <w:p w14:paraId="4F9446B6"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9.88 x 4.5 x 6.63</w:t>
            </w:r>
          </w:p>
        </w:tc>
      </w:tr>
      <w:tr w:rsidR="00744C2C" w:rsidRPr="00744C2C" w14:paraId="7D3200E6"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1BA873F8"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1025WT</w:t>
            </w:r>
          </w:p>
        </w:tc>
        <w:tc>
          <w:tcPr>
            <w:tcW w:w="1934" w:type="dxa"/>
            <w:tcBorders>
              <w:top w:val="nil"/>
              <w:left w:val="nil"/>
              <w:bottom w:val="dashed" w:sz="4" w:space="0" w:color="auto"/>
              <w:right w:val="dashed" w:sz="4" w:space="0" w:color="auto"/>
            </w:tcBorders>
            <w:shd w:val="clear" w:color="auto" w:fill="auto"/>
            <w:noWrap/>
            <w:vAlign w:val="bottom"/>
            <w:hideMark/>
          </w:tcPr>
          <w:p w14:paraId="2875BBA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 ½” White Thread</w:t>
            </w:r>
          </w:p>
        </w:tc>
        <w:tc>
          <w:tcPr>
            <w:tcW w:w="955" w:type="dxa"/>
            <w:vMerge/>
            <w:tcBorders>
              <w:top w:val="nil"/>
              <w:left w:val="dashed" w:sz="4" w:space="0" w:color="auto"/>
              <w:bottom w:val="dashed" w:sz="4" w:space="0" w:color="auto"/>
              <w:right w:val="dashed" w:sz="4" w:space="0" w:color="auto"/>
            </w:tcBorders>
            <w:vAlign w:val="center"/>
            <w:hideMark/>
          </w:tcPr>
          <w:p w14:paraId="47AC9EE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4457F3D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5E27B679"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0259858C"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1025GS</w:t>
            </w:r>
          </w:p>
        </w:tc>
        <w:tc>
          <w:tcPr>
            <w:tcW w:w="1934" w:type="dxa"/>
            <w:tcBorders>
              <w:top w:val="nil"/>
              <w:left w:val="nil"/>
              <w:bottom w:val="dashed" w:sz="4" w:space="0" w:color="auto"/>
              <w:right w:val="dashed" w:sz="4" w:space="0" w:color="auto"/>
            </w:tcBorders>
            <w:shd w:val="clear" w:color="auto" w:fill="auto"/>
            <w:noWrap/>
            <w:vAlign w:val="bottom"/>
            <w:hideMark/>
          </w:tcPr>
          <w:p w14:paraId="3F65076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 ½” Gray Socket</w:t>
            </w:r>
          </w:p>
        </w:tc>
        <w:tc>
          <w:tcPr>
            <w:tcW w:w="955" w:type="dxa"/>
            <w:vMerge/>
            <w:tcBorders>
              <w:top w:val="nil"/>
              <w:left w:val="dashed" w:sz="4" w:space="0" w:color="auto"/>
              <w:bottom w:val="dashed" w:sz="4" w:space="0" w:color="auto"/>
              <w:right w:val="dashed" w:sz="4" w:space="0" w:color="auto"/>
            </w:tcBorders>
            <w:vAlign w:val="center"/>
            <w:hideMark/>
          </w:tcPr>
          <w:p w14:paraId="21DAC9F4"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6182489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13F94B2C"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34903632"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1025GT</w:t>
            </w:r>
          </w:p>
        </w:tc>
        <w:tc>
          <w:tcPr>
            <w:tcW w:w="1934" w:type="dxa"/>
            <w:tcBorders>
              <w:top w:val="nil"/>
              <w:left w:val="nil"/>
              <w:bottom w:val="dashed" w:sz="4" w:space="0" w:color="auto"/>
              <w:right w:val="dashed" w:sz="4" w:space="0" w:color="auto"/>
            </w:tcBorders>
            <w:shd w:val="clear" w:color="auto" w:fill="auto"/>
            <w:noWrap/>
            <w:vAlign w:val="bottom"/>
            <w:hideMark/>
          </w:tcPr>
          <w:p w14:paraId="1B7BE7C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2 ½” Gray Thread</w:t>
            </w:r>
          </w:p>
        </w:tc>
        <w:tc>
          <w:tcPr>
            <w:tcW w:w="955" w:type="dxa"/>
            <w:vMerge/>
            <w:tcBorders>
              <w:top w:val="nil"/>
              <w:left w:val="dashed" w:sz="4" w:space="0" w:color="auto"/>
              <w:bottom w:val="dashed" w:sz="4" w:space="0" w:color="auto"/>
              <w:right w:val="dashed" w:sz="4" w:space="0" w:color="auto"/>
            </w:tcBorders>
            <w:vAlign w:val="center"/>
            <w:hideMark/>
          </w:tcPr>
          <w:p w14:paraId="7B772E9B"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2643D96F"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275E0860"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5DC5944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1030WS</w:t>
            </w:r>
          </w:p>
        </w:tc>
        <w:tc>
          <w:tcPr>
            <w:tcW w:w="1934" w:type="dxa"/>
            <w:tcBorders>
              <w:top w:val="nil"/>
              <w:left w:val="nil"/>
              <w:bottom w:val="dashed" w:sz="4" w:space="0" w:color="auto"/>
              <w:right w:val="dashed" w:sz="4" w:space="0" w:color="auto"/>
            </w:tcBorders>
            <w:shd w:val="clear" w:color="000000" w:fill="D9D9D9"/>
            <w:noWrap/>
            <w:vAlign w:val="bottom"/>
            <w:hideMark/>
          </w:tcPr>
          <w:p w14:paraId="7FD63198"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3” White Socket</w:t>
            </w:r>
          </w:p>
        </w:tc>
        <w:tc>
          <w:tcPr>
            <w:tcW w:w="955" w:type="dxa"/>
            <w:vMerge w:val="restart"/>
            <w:tcBorders>
              <w:top w:val="nil"/>
              <w:left w:val="dashed" w:sz="4" w:space="0" w:color="auto"/>
              <w:bottom w:val="dashed" w:sz="4" w:space="0" w:color="auto"/>
              <w:right w:val="dashed" w:sz="4" w:space="0" w:color="auto"/>
            </w:tcBorders>
            <w:shd w:val="clear" w:color="000000" w:fill="D9D9D9"/>
            <w:noWrap/>
            <w:vAlign w:val="center"/>
            <w:hideMark/>
          </w:tcPr>
          <w:p w14:paraId="57399133"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62.7</w:t>
            </w:r>
          </w:p>
        </w:tc>
        <w:tc>
          <w:tcPr>
            <w:tcW w:w="1521" w:type="dxa"/>
            <w:vMerge w:val="restart"/>
            <w:tcBorders>
              <w:top w:val="nil"/>
              <w:left w:val="dashed" w:sz="4" w:space="0" w:color="auto"/>
              <w:bottom w:val="dashed" w:sz="4" w:space="0" w:color="auto"/>
              <w:right w:val="single" w:sz="8" w:space="0" w:color="auto"/>
            </w:tcBorders>
            <w:shd w:val="clear" w:color="000000" w:fill="D9D9D9"/>
            <w:vAlign w:val="center"/>
            <w:hideMark/>
          </w:tcPr>
          <w:p w14:paraId="56842A77"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10.63 x 5.25 x 7.25</w:t>
            </w:r>
          </w:p>
        </w:tc>
      </w:tr>
      <w:tr w:rsidR="00744C2C" w:rsidRPr="00744C2C" w14:paraId="2CD4A293"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5D7408F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1030WT</w:t>
            </w:r>
          </w:p>
        </w:tc>
        <w:tc>
          <w:tcPr>
            <w:tcW w:w="1934" w:type="dxa"/>
            <w:tcBorders>
              <w:top w:val="nil"/>
              <w:left w:val="nil"/>
              <w:bottom w:val="dashed" w:sz="4" w:space="0" w:color="auto"/>
              <w:right w:val="dashed" w:sz="4" w:space="0" w:color="auto"/>
            </w:tcBorders>
            <w:shd w:val="clear" w:color="000000" w:fill="D9D9D9"/>
            <w:noWrap/>
            <w:vAlign w:val="bottom"/>
            <w:hideMark/>
          </w:tcPr>
          <w:p w14:paraId="4789C20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3” White Thread</w:t>
            </w:r>
          </w:p>
        </w:tc>
        <w:tc>
          <w:tcPr>
            <w:tcW w:w="955" w:type="dxa"/>
            <w:vMerge/>
            <w:tcBorders>
              <w:top w:val="nil"/>
              <w:left w:val="dashed" w:sz="4" w:space="0" w:color="auto"/>
              <w:bottom w:val="dashed" w:sz="4" w:space="0" w:color="auto"/>
              <w:right w:val="dashed" w:sz="4" w:space="0" w:color="auto"/>
            </w:tcBorders>
            <w:vAlign w:val="center"/>
            <w:hideMark/>
          </w:tcPr>
          <w:p w14:paraId="0AE47004"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78AA002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54B139A6"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746DA31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1030GS</w:t>
            </w:r>
          </w:p>
        </w:tc>
        <w:tc>
          <w:tcPr>
            <w:tcW w:w="1934" w:type="dxa"/>
            <w:tcBorders>
              <w:top w:val="nil"/>
              <w:left w:val="nil"/>
              <w:bottom w:val="dashed" w:sz="4" w:space="0" w:color="auto"/>
              <w:right w:val="dashed" w:sz="4" w:space="0" w:color="auto"/>
            </w:tcBorders>
            <w:shd w:val="clear" w:color="000000" w:fill="D9D9D9"/>
            <w:noWrap/>
            <w:vAlign w:val="bottom"/>
            <w:hideMark/>
          </w:tcPr>
          <w:p w14:paraId="2D1774D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3” Gray Socket</w:t>
            </w:r>
          </w:p>
        </w:tc>
        <w:tc>
          <w:tcPr>
            <w:tcW w:w="955" w:type="dxa"/>
            <w:vMerge/>
            <w:tcBorders>
              <w:top w:val="nil"/>
              <w:left w:val="dashed" w:sz="4" w:space="0" w:color="auto"/>
              <w:bottom w:val="dashed" w:sz="4" w:space="0" w:color="auto"/>
              <w:right w:val="dashed" w:sz="4" w:space="0" w:color="auto"/>
            </w:tcBorders>
            <w:vAlign w:val="center"/>
            <w:hideMark/>
          </w:tcPr>
          <w:p w14:paraId="77EA25C2"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6CB77285"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74029DEB"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2DFD6D5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1030GT</w:t>
            </w:r>
          </w:p>
        </w:tc>
        <w:tc>
          <w:tcPr>
            <w:tcW w:w="1934" w:type="dxa"/>
            <w:tcBorders>
              <w:top w:val="nil"/>
              <w:left w:val="nil"/>
              <w:bottom w:val="dashed" w:sz="4" w:space="0" w:color="auto"/>
              <w:right w:val="dashed" w:sz="4" w:space="0" w:color="auto"/>
            </w:tcBorders>
            <w:shd w:val="clear" w:color="000000" w:fill="D9D9D9"/>
            <w:noWrap/>
            <w:vAlign w:val="bottom"/>
            <w:hideMark/>
          </w:tcPr>
          <w:p w14:paraId="6E58B337"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3” Gray Thread</w:t>
            </w:r>
          </w:p>
        </w:tc>
        <w:tc>
          <w:tcPr>
            <w:tcW w:w="955" w:type="dxa"/>
            <w:vMerge/>
            <w:tcBorders>
              <w:top w:val="nil"/>
              <w:left w:val="dashed" w:sz="4" w:space="0" w:color="auto"/>
              <w:bottom w:val="dashed" w:sz="4" w:space="0" w:color="auto"/>
              <w:right w:val="dashed" w:sz="4" w:space="0" w:color="auto"/>
            </w:tcBorders>
            <w:vAlign w:val="center"/>
            <w:hideMark/>
          </w:tcPr>
          <w:p w14:paraId="5BE0348C"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434CCA88"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1DF876B1"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23712A6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1040WS</w:t>
            </w:r>
          </w:p>
        </w:tc>
        <w:tc>
          <w:tcPr>
            <w:tcW w:w="1934" w:type="dxa"/>
            <w:tcBorders>
              <w:top w:val="nil"/>
              <w:left w:val="nil"/>
              <w:bottom w:val="dashed" w:sz="4" w:space="0" w:color="auto"/>
              <w:right w:val="dashed" w:sz="4" w:space="0" w:color="auto"/>
            </w:tcBorders>
            <w:shd w:val="clear" w:color="auto" w:fill="auto"/>
            <w:noWrap/>
            <w:vAlign w:val="bottom"/>
            <w:hideMark/>
          </w:tcPr>
          <w:p w14:paraId="47743F6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4” White Socket</w:t>
            </w:r>
          </w:p>
        </w:tc>
        <w:tc>
          <w:tcPr>
            <w:tcW w:w="955" w:type="dxa"/>
            <w:vMerge w:val="restart"/>
            <w:tcBorders>
              <w:top w:val="nil"/>
              <w:left w:val="dashed" w:sz="4" w:space="0" w:color="auto"/>
              <w:bottom w:val="dashed" w:sz="4" w:space="0" w:color="auto"/>
              <w:right w:val="dashed" w:sz="4" w:space="0" w:color="auto"/>
            </w:tcBorders>
            <w:shd w:val="clear" w:color="auto" w:fill="auto"/>
            <w:vAlign w:val="center"/>
            <w:hideMark/>
          </w:tcPr>
          <w:p w14:paraId="51B23787"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146 (</w:t>
            </w:r>
            <w:proofErr w:type="spellStart"/>
            <w:r w:rsidRPr="00744C2C">
              <w:rPr>
                <w:rFonts w:ascii="Century Gothic" w:eastAsia="Times New Roman" w:hAnsi="Century Gothic" w:cs="Times New Roman"/>
                <w:sz w:val="16"/>
                <w:szCs w:val="16"/>
                <w:lang w:eastAsia="en-US"/>
              </w:rPr>
              <w:t>nw</w:t>
            </w:r>
            <w:proofErr w:type="spellEnd"/>
            <w:r w:rsidRPr="00744C2C">
              <w:rPr>
                <w:rFonts w:ascii="Century Gothic" w:eastAsia="Times New Roman" w:hAnsi="Century Gothic" w:cs="Times New Roman"/>
                <w:sz w:val="16"/>
                <w:szCs w:val="16"/>
                <w:lang w:eastAsia="en-US"/>
              </w:rPr>
              <w:t>) 158 (</w:t>
            </w:r>
            <w:proofErr w:type="spellStart"/>
            <w:r w:rsidRPr="00744C2C">
              <w:rPr>
                <w:rFonts w:ascii="Century Gothic" w:eastAsia="Times New Roman" w:hAnsi="Century Gothic" w:cs="Times New Roman"/>
                <w:sz w:val="16"/>
                <w:szCs w:val="16"/>
                <w:lang w:eastAsia="en-US"/>
              </w:rPr>
              <w:t>gw</w:t>
            </w:r>
            <w:proofErr w:type="spellEnd"/>
            <w:r w:rsidRPr="00744C2C">
              <w:rPr>
                <w:rFonts w:ascii="Century Gothic" w:eastAsia="Times New Roman" w:hAnsi="Century Gothic" w:cs="Times New Roman"/>
                <w:sz w:val="16"/>
                <w:szCs w:val="16"/>
                <w:lang w:eastAsia="en-US"/>
              </w:rPr>
              <w:t xml:space="preserve">) </w:t>
            </w:r>
          </w:p>
        </w:tc>
        <w:tc>
          <w:tcPr>
            <w:tcW w:w="1521" w:type="dxa"/>
            <w:vMerge w:val="restart"/>
            <w:tcBorders>
              <w:top w:val="nil"/>
              <w:left w:val="dashed" w:sz="4" w:space="0" w:color="auto"/>
              <w:bottom w:val="dashed" w:sz="4" w:space="0" w:color="auto"/>
              <w:right w:val="single" w:sz="8" w:space="0" w:color="auto"/>
            </w:tcBorders>
            <w:shd w:val="clear" w:color="auto" w:fill="auto"/>
            <w:vAlign w:val="center"/>
            <w:hideMark/>
          </w:tcPr>
          <w:p w14:paraId="3D090458"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14 x 6.5 x 9.25</w:t>
            </w:r>
          </w:p>
        </w:tc>
      </w:tr>
      <w:tr w:rsidR="00744C2C" w:rsidRPr="00744C2C" w14:paraId="4C8B9D87"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5FEE2C28"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1040WT</w:t>
            </w:r>
          </w:p>
        </w:tc>
        <w:tc>
          <w:tcPr>
            <w:tcW w:w="1934" w:type="dxa"/>
            <w:tcBorders>
              <w:top w:val="nil"/>
              <w:left w:val="nil"/>
              <w:bottom w:val="dashed" w:sz="4" w:space="0" w:color="auto"/>
              <w:right w:val="dashed" w:sz="4" w:space="0" w:color="auto"/>
            </w:tcBorders>
            <w:shd w:val="clear" w:color="auto" w:fill="auto"/>
            <w:noWrap/>
            <w:vAlign w:val="bottom"/>
            <w:hideMark/>
          </w:tcPr>
          <w:p w14:paraId="4F20DBCA"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4” White Thread</w:t>
            </w:r>
          </w:p>
        </w:tc>
        <w:tc>
          <w:tcPr>
            <w:tcW w:w="955" w:type="dxa"/>
            <w:vMerge/>
            <w:tcBorders>
              <w:top w:val="nil"/>
              <w:left w:val="dashed" w:sz="4" w:space="0" w:color="auto"/>
              <w:bottom w:val="dashed" w:sz="4" w:space="0" w:color="auto"/>
              <w:right w:val="dashed" w:sz="4" w:space="0" w:color="auto"/>
            </w:tcBorders>
            <w:vAlign w:val="center"/>
            <w:hideMark/>
          </w:tcPr>
          <w:p w14:paraId="3A9CA562"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268161A4"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26D45A28"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232732CA"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1040GS</w:t>
            </w:r>
          </w:p>
        </w:tc>
        <w:tc>
          <w:tcPr>
            <w:tcW w:w="1934" w:type="dxa"/>
            <w:tcBorders>
              <w:top w:val="nil"/>
              <w:left w:val="nil"/>
              <w:bottom w:val="dashed" w:sz="4" w:space="0" w:color="auto"/>
              <w:right w:val="dashed" w:sz="4" w:space="0" w:color="auto"/>
            </w:tcBorders>
            <w:shd w:val="clear" w:color="auto" w:fill="auto"/>
            <w:noWrap/>
            <w:vAlign w:val="bottom"/>
            <w:hideMark/>
          </w:tcPr>
          <w:p w14:paraId="31D434B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4” Gray Socket</w:t>
            </w:r>
          </w:p>
        </w:tc>
        <w:tc>
          <w:tcPr>
            <w:tcW w:w="955" w:type="dxa"/>
            <w:vMerge/>
            <w:tcBorders>
              <w:top w:val="nil"/>
              <w:left w:val="dashed" w:sz="4" w:space="0" w:color="auto"/>
              <w:bottom w:val="dashed" w:sz="4" w:space="0" w:color="auto"/>
              <w:right w:val="dashed" w:sz="4" w:space="0" w:color="auto"/>
            </w:tcBorders>
            <w:vAlign w:val="center"/>
            <w:hideMark/>
          </w:tcPr>
          <w:p w14:paraId="34F644D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66BAC99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2AB7F4AB" w14:textId="77777777" w:rsidTr="00744C2C">
        <w:trPr>
          <w:trHeight w:val="270"/>
        </w:trPr>
        <w:tc>
          <w:tcPr>
            <w:tcW w:w="830" w:type="dxa"/>
            <w:tcBorders>
              <w:top w:val="nil"/>
              <w:left w:val="single" w:sz="8" w:space="0" w:color="auto"/>
              <w:bottom w:val="dashed" w:sz="4" w:space="0" w:color="auto"/>
              <w:right w:val="dashed" w:sz="4" w:space="0" w:color="auto"/>
            </w:tcBorders>
            <w:shd w:val="clear" w:color="auto" w:fill="auto"/>
            <w:noWrap/>
            <w:vAlign w:val="bottom"/>
            <w:hideMark/>
          </w:tcPr>
          <w:p w14:paraId="3B938221"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1040GT</w:t>
            </w:r>
          </w:p>
        </w:tc>
        <w:tc>
          <w:tcPr>
            <w:tcW w:w="1934" w:type="dxa"/>
            <w:tcBorders>
              <w:top w:val="nil"/>
              <w:left w:val="nil"/>
              <w:bottom w:val="dashed" w:sz="4" w:space="0" w:color="auto"/>
              <w:right w:val="dashed" w:sz="4" w:space="0" w:color="auto"/>
            </w:tcBorders>
            <w:shd w:val="clear" w:color="auto" w:fill="auto"/>
            <w:noWrap/>
            <w:vAlign w:val="bottom"/>
            <w:hideMark/>
          </w:tcPr>
          <w:p w14:paraId="24F3FE69"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4" Gray Thread</w:t>
            </w:r>
          </w:p>
        </w:tc>
        <w:tc>
          <w:tcPr>
            <w:tcW w:w="955" w:type="dxa"/>
            <w:vMerge/>
            <w:tcBorders>
              <w:top w:val="nil"/>
              <w:left w:val="dashed" w:sz="4" w:space="0" w:color="auto"/>
              <w:bottom w:val="dashed" w:sz="4" w:space="0" w:color="auto"/>
              <w:right w:val="dashed" w:sz="4" w:space="0" w:color="auto"/>
            </w:tcBorders>
            <w:vAlign w:val="center"/>
            <w:hideMark/>
          </w:tcPr>
          <w:p w14:paraId="3F73D47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dashed" w:sz="4" w:space="0" w:color="auto"/>
              <w:right w:val="single" w:sz="8" w:space="0" w:color="auto"/>
            </w:tcBorders>
            <w:vAlign w:val="center"/>
            <w:hideMark/>
          </w:tcPr>
          <w:p w14:paraId="59ABB126"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457ADAA8"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6E32133E"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1060WS</w:t>
            </w:r>
          </w:p>
        </w:tc>
        <w:tc>
          <w:tcPr>
            <w:tcW w:w="1934" w:type="dxa"/>
            <w:tcBorders>
              <w:top w:val="nil"/>
              <w:left w:val="nil"/>
              <w:bottom w:val="dashed" w:sz="4" w:space="0" w:color="auto"/>
              <w:right w:val="dashed" w:sz="4" w:space="0" w:color="auto"/>
            </w:tcBorders>
            <w:shd w:val="clear" w:color="000000" w:fill="D9D9D9"/>
            <w:noWrap/>
            <w:vAlign w:val="bottom"/>
            <w:hideMark/>
          </w:tcPr>
          <w:p w14:paraId="12192A89"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6” White Socket</w:t>
            </w:r>
          </w:p>
        </w:tc>
        <w:tc>
          <w:tcPr>
            <w:tcW w:w="955" w:type="dxa"/>
            <w:vMerge w:val="restart"/>
            <w:tcBorders>
              <w:top w:val="nil"/>
              <w:left w:val="dashed" w:sz="4" w:space="0" w:color="auto"/>
              <w:bottom w:val="single" w:sz="8" w:space="0" w:color="000000"/>
              <w:right w:val="dashed" w:sz="4" w:space="0" w:color="auto"/>
            </w:tcBorders>
            <w:shd w:val="clear" w:color="000000" w:fill="D9D9D9"/>
            <w:vAlign w:val="center"/>
            <w:hideMark/>
          </w:tcPr>
          <w:p w14:paraId="6A818ABB"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313 (</w:t>
            </w:r>
            <w:proofErr w:type="spellStart"/>
            <w:r w:rsidRPr="00744C2C">
              <w:rPr>
                <w:rFonts w:ascii="Century Gothic" w:eastAsia="Times New Roman" w:hAnsi="Century Gothic" w:cs="Times New Roman"/>
                <w:sz w:val="16"/>
                <w:szCs w:val="16"/>
                <w:lang w:eastAsia="en-US"/>
              </w:rPr>
              <w:t>nw</w:t>
            </w:r>
            <w:proofErr w:type="spellEnd"/>
            <w:r w:rsidRPr="00744C2C">
              <w:rPr>
                <w:rFonts w:ascii="Century Gothic" w:eastAsia="Times New Roman" w:hAnsi="Century Gothic" w:cs="Times New Roman"/>
                <w:sz w:val="16"/>
                <w:szCs w:val="16"/>
                <w:lang w:eastAsia="en-US"/>
              </w:rPr>
              <w:t>) 348 (</w:t>
            </w:r>
            <w:proofErr w:type="spellStart"/>
            <w:r w:rsidRPr="00744C2C">
              <w:rPr>
                <w:rFonts w:ascii="Century Gothic" w:eastAsia="Times New Roman" w:hAnsi="Century Gothic" w:cs="Times New Roman"/>
                <w:sz w:val="16"/>
                <w:szCs w:val="16"/>
                <w:lang w:eastAsia="en-US"/>
              </w:rPr>
              <w:t>gw</w:t>
            </w:r>
            <w:proofErr w:type="spellEnd"/>
            <w:r w:rsidRPr="00744C2C">
              <w:rPr>
                <w:rFonts w:ascii="Century Gothic" w:eastAsia="Times New Roman" w:hAnsi="Century Gothic" w:cs="Times New Roman"/>
                <w:sz w:val="16"/>
                <w:szCs w:val="16"/>
                <w:lang w:eastAsia="en-US"/>
              </w:rPr>
              <w:t>)</w:t>
            </w:r>
          </w:p>
        </w:tc>
        <w:tc>
          <w:tcPr>
            <w:tcW w:w="1521" w:type="dxa"/>
            <w:vMerge w:val="restart"/>
            <w:tcBorders>
              <w:top w:val="nil"/>
              <w:left w:val="dashed" w:sz="4" w:space="0" w:color="auto"/>
              <w:bottom w:val="single" w:sz="8" w:space="0" w:color="000000"/>
              <w:right w:val="single" w:sz="8" w:space="0" w:color="auto"/>
            </w:tcBorders>
            <w:shd w:val="clear" w:color="000000" w:fill="D9D9D9"/>
            <w:vAlign w:val="center"/>
            <w:hideMark/>
          </w:tcPr>
          <w:p w14:paraId="06B41449" w14:textId="77777777" w:rsidR="00744C2C" w:rsidRPr="00744C2C" w:rsidRDefault="00744C2C" w:rsidP="00744C2C">
            <w:pPr>
              <w:spacing w:after="0" w:line="240" w:lineRule="auto"/>
              <w:jc w:val="center"/>
              <w:rPr>
                <w:rFonts w:ascii="Century Gothic" w:eastAsia="Times New Roman" w:hAnsi="Century Gothic" w:cs="Times New Roman"/>
                <w:sz w:val="16"/>
                <w:szCs w:val="16"/>
                <w:lang w:eastAsia="en-US"/>
              </w:rPr>
            </w:pPr>
            <w:r w:rsidRPr="00744C2C">
              <w:rPr>
                <w:rFonts w:ascii="Century Gothic" w:eastAsia="Times New Roman" w:hAnsi="Century Gothic" w:cs="Times New Roman"/>
                <w:sz w:val="16"/>
                <w:szCs w:val="16"/>
                <w:lang w:eastAsia="en-US"/>
              </w:rPr>
              <w:t>19 x 9 x 12</w:t>
            </w:r>
          </w:p>
        </w:tc>
      </w:tr>
      <w:tr w:rsidR="00744C2C" w:rsidRPr="00744C2C" w14:paraId="09BB7ABC"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15234A55"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1060WT</w:t>
            </w:r>
          </w:p>
        </w:tc>
        <w:tc>
          <w:tcPr>
            <w:tcW w:w="1934" w:type="dxa"/>
            <w:tcBorders>
              <w:top w:val="nil"/>
              <w:left w:val="nil"/>
              <w:bottom w:val="dashed" w:sz="4" w:space="0" w:color="auto"/>
              <w:right w:val="dashed" w:sz="4" w:space="0" w:color="auto"/>
            </w:tcBorders>
            <w:shd w:val="clear" w:color="000000" w:fill="D9D9D9"/>
            <w:noWrap/>
            <w:vAlign w:val="bottom"/>
            <w:hideMark/>
          </w:tcPr>
          <w:p w14:paraId="05E7568E"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6” White Thread</w:t>
            </w:r>
          </w:p>
        </w:tc>
        <w:tc>
          <w:tcPr>
            <w:tcW w:w="955" w:type="dxa"/>
            <w:vMerge/>
            <w:tcBorders>
              <w:top w:val="nil"/>
              <w:left w:val="dashed" w:sz="4" w:space="0" w:color="auto"/>
              <w:bottom w:val="single" w:sz="8" w:space="0" w:color="000000"/>
              <w:right w:val="dashed" w:sz="4" w:space="0" w:color="auto"/>
            </w:tcBorders>
            <w:vAlign w:val="center"/>
            <w:hideMark/>
          </w:tcPr>
          <w:p w14:paraId="16F0377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single" w:sz="8" w:space="0" w:color="000000"/>
              <w:right w:val="single" w:sz="8" w:space="0" w:color="auto"/>
            </w:tcBorders>
            <w:vAlign w:val="center"/>
            <w:hideMark/>
          </w:tcPr>
          <w:p w14:paraId="188D8F34"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29847044" w14:textId="77777777" w:rsidTr="00744C2C">
        <w:trPr>
          <w:trHeight w:val="270"/>
        </w:trPr>
        <w:tc>
          <w:tcPr>
            <w:tcW w:w="830" w:type="dxa"/>
            <w:tcBorders>
              <w:top w:val="nil"/>
              <w:left w:val="single" w:sz="8" w:space="0" w:color="auto"/>
              <w:bottom w:val="dashed" w:sz="4" w:space="0" w:color="auto"/>
              <w:right w:val="dashed" w:sz="4" w:space="0" w:color="auto"/>
            </w:tcBorders>
            <w:shd w:val="clear" w:color="000000" w:fill="D9D9D9"/>
            <w:noWrap/>
            <w:vAlign w:val="bottom"/>
            <w:hideMark/>
          </w:tcPr>
          <w:p w14:paraId="786044A7"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1060GS</w:t>
            </w:r>
          </w:p>
        </w:tc>
        <w:tc>
          <w:tcPr>
            <w:tcW w:w="1934" w:type="dxa"/>
            <w:tcBorders>
              <w:top w:val="nil"/>
              <w:left w:val="nil"/>
              <w:bottom w:val="dashed" w:sz="4" w:space="0" w:color="auto"/>
              <w:right w:val="dashed" w:sz="4" w:space="0" w:color="auto"/>
            </w:tcBorders>
            <w:shd w:val="clear" w:color="000000" w:fill="D9D9D9"/>
            <w:noWrap/>
            <w:vAlign w:val="bottom"/>
            <w:hideMark/>
          </w:tcPr>
          <w:p w14:paraId="2036AA04"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6” Gray Socket</w:t>
            </w:r>
          </w:p>
        </w:tc>
        <w:tc>
          <w:tcPr>
            <w:tcW w:w="955" w:type="dxa"/>
            <w:vMerge/>
            <w:tcBorders>
              <w:top w:val="nil"/>
              <w:left w:val="dashed" w:sz="4" w:space="0" w:color="auto"/>
              <w:bottom w:val="single" w:sz="8" w:space="0" w:color="000000"/>
              <w:right w:val="dashed" w:sz="4" w:space="0" w:color="auto"/>
            </w:tcBorders>
            <w:vAlign w:val="center"/>
            <w:hideMark/>
          </w:tcPr>
          <w:p w14:paraId="6C250BE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single" w:sz="8" w:space="0" w:color="000000"/>
              <w:right w:val="single" w:sz="8" w:space="0" w:color="auto"/>
            </w:tcBorders>
            <w:vAlign w:val="center"/>
            <w:hideMark/>
          </w:tcPr>
          <w:p w14:paraId="6447974E"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r w:rsidR="00744C2C" w:rsidRPr="00744C2C" w14:paraId="13EF59E5" w14:textId="77777777" w:rsidTr="00744C2C">
        <w:trPr>
          <w:trHeight w:val="270"/>
        </w:trPr>
        <w:tc>
          <w:tcPr>
            <w:tcW w:w="830" w:type="dxa"/>
            <w:tcBorders>
              <w:top w:val="nil"/>
              <w:left w:val="single" w:sz="8" w:space="0" w:color="auto"/>
              <w:bottom w:val="single" w:sz="8" w:space="0" w:color="auto"/>
              <w:right w:val="dashed" w:sz="4" w:space="0" w:color="auto"/>
            </w:tcBorders>
            <w:shd w:val="clear" w:color="000000" w:fill="D9D9D9"/>
            <w:noWrap/>
            <w:vAlign w:val="bottom"/>
            <w:hideMark/>
          </w:tcPr>
          <w:p w14:paraId="58D3ADE1"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1060GT</w:t>
            </w:r>
          </w:p>
        </w:tc>
        <w:tc>
          <w:tcPr>
            <w:tcW w:w="1934" w:type="dxa"/>
            <w:tcBorders>
              <w:top w:val="nil"/>
              <w:left w:val="nil"/>
              <w:bottom w:val="single" w:sz="8" w:space="0" w:color="auto"/>
              <w:right w:val="dashed" w:sz="4" w:space="0" w:color="auto"/>
            </w:tcBorders>
            <w:shd w:val="clear" w:color="000000" w:fill="D9D9D9"/>
            <w:noWrap/>
            <w:vAlign w:val="bottom"/>
            <w:hideMark/>
          </w:tcPr>
          <w:p w14:paraId="4BC26E06" w14:textId="77777777" w:rsidR="00744C2C" w:rsidRPr="00744C2C" w:rsidRDefault="00744C2C" w:rsidP="00744C2C">
            <w:pPr>
              <w:spacing w:after="0" w:line="240" w:lineRule="auto"/>
              <w:rPr>
                <w:rFonts w:ascii="Century Gothic" w:eastAsia="Times New Roman" w:hAnsi="Century Gothic" w:cs="Times New Roman"/>
                <w:color w:val="000000"/>
                <w:sz w:val="16"/>
                <w:szCs w:val="16"/>
                <w:lang w:eastAsia="en-US"/>
              </w:rPr>
            </w:pPr>
            <w:r w:rsidRPr="00744C2C">
              <w:rPr>
                <w:rFonts w:ascii="Century Gothic" w:eastAsia="Times New Roman" w:hAnsi="Century Gothic" w:cs="Times New Roman"/>
                <w:color w:val="000000"/>
                <w:sz w:val="16"/>
                <w:szCs w:val="16"/>
                <w:lang w:eastAsia="en-US"/>
              </w:rPr>
              <w:t>6” Gray Thread</w:t>
            </w:r>
          </w:p>
        </w:tc>
        <w:tc>
          <w:tcPr>
            <w:tcW w:w="955" w:type="dxa"/>
            <w:vMerge/>
            <w:tcBorders>
              <w:top w:val="nil"/>
              <w:left w:val="dashed" w:sz="4" w:space="0" w:color="auto"/>
              <w:bottom w:val="single" w:sz="8" w:space="0" w:color="000000"/>
              <w:right w:val="dashed" w:sz="4" w:space="0" w:color="auto"/>
            </w:tcBorders>
            <w:vAlign w:val="center"/>
            <w:hideMark/>
          </w:tcPr>
          <w:p w14:paraId="7D03BB7C"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c>
          <w:tcPr>
            <w:tcW w:w="1521" w:type="dxa"/>
            <w:vMerge/>
            <w:tcBorders>
              <w:top w:val="nil"/>
              <w:left w:val="dashed" w:sz="4" w:space="0" w:color="auto"/>
              <w:bottom w:val="single" w:sz="8" w:space="0" w:color="000000"/>
              <w:right w:val="single" w:sz="8" w:space="0" w:color="auto"/>
            </w:tcBorders>
            <w:vAlign w:val="center"/>
            <w:hideMark/>
          </w:tcPr>
          <w:p w14:paraId="133C860D" w14:textId="77777777" w:rsidR="00744C2C" w:rsidRPr="00744C2C" w:rsidRDefault="00744C2C" w:rsidP="00744C2C">
            <w:pPr>
              <w:spacing w:after="0" w:line="240" w:lineRule="auto"/>
              <w:rPr>
                <w:rFonts w:ascii="Century Gothic" w:eastAsia="Times New Roman" w:hAnsi="Century Gothic" w:cs="Times New Roman"/>
                <w:sz w:val="16"/>
                <w:szCs w:val="16"/>
                <w:lang w:eastAsia="en-US"/>
              </w:rPr>
            </w:pPr>
          </w:p>
        </w:tc>
      </w:tr>
    </w:tbl>
    <w:p w14:paraId="1835496A" w14:textId="6F590E92" w:rsidR="0003438F" w:rsidRPr="00235261" w:rsidRDefault="0003438F" w:rsidP="00EF3C04">
      <w:pPr>
        <w:pStyle w:val="NoSpacing"/>
        <w:rPr>
          <w:rFonts w:ascii="Century Gothic" w:hAnsi="Century Gothic"/>
          <w:color w:val="7F7F7F" w:themeColor="text1" w:themeTint="80"/>
          <w:sz w:val="20"/>
          <w:szCs w:val="20"/>
        </w:rPr>
      </w:pPr>
    </w:p>
    <w:sectPr w:rsidR="0003438F" w:rsidRPr="00235261" w:rsidSect="0003438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6FC7" w14:textId="77777777" w:rsidR="002C7C4B" w:rsidRDefault="002C7C4B" w:rsidP="003B6B37">
      <w:pPr>
        <w:spacing w:after="0" w:line="240" w:lineRule="auto"/>
      </w:pPr>
      <w:r>
        <w:separator/>
      </w:r>
    </w:p>
  </w:endnote>
  <w:endnote w:type="continuationSeparator" w:id="0">
    <w:p w14:paraId="0B32839A" w14:textId="77777777" w:rsidR="002C7C4B" w:rsidRDefault="002C7C4B" w:rsidP="003B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FC75" w14:textId="772F0881" w:rsidR="00A72161" w:rsidRDefault="00A72161" w:rsidP="00A72161">
    <w:pPr>
      <w:pStyle w:val="Footer"/>
      <w:jc w:val="center"/>
    </w:pPr>
    <w:r>
      <w:rPr>
        <w:noProof/>
      </w:rPr>
      <w:drawing>
        <wp:inline distT="0" distB="0" distL="0" distR="0" wp14:anchorId="626637AB" wp14:editId="451385C1">
          <wp:extent cx="1069340" cy="204858"/>
          <wp:effectExtent l="0" t="0" r="0" b="5080"/>
          <wp:docPr id="264144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44356" name="Picture 264144356"/>
                  <pic:cNvPicPr/>
                </pic:nvPicPr>
                <pic:blipFill>
                  <a:blip r:embed="rId1">
                    <a:extLst>
                      <a:ext uri="{28A0092B-C50C-407E-A947-70E740481C1C}">
                        <a14:useLocalDpi xmlns:a14="http://schemas.microsoft.com/office/drawing/2010/main" val="0"/>
                      </a:ext>
                    </a:extLst>
                  </a:blip>
                  <a:stretch>
                    <a:fillRect/>
                  </a:stretch>
                </pic:blipFill>
                <pic:spPr>
                  <a:xfrm>
                    <a:off x="0" y="0"/>
                    <a:ext cx="1069340" cy="2048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FD34" w14:textId="77777777" w:rsidR="002C7C4B" w:rsidRDefault="002C7C4B" w:rsidP="003B6B37">
      <w:pPr>
        <w:spacing w:after="0" w:line="240" w:lineRule="auto"/>
      </w:pPr>
      <w:r>
        <w:separator/>
      </w:r>
    </w:p>
  </w:footnote>
  <w:footnote w:type="continuationSeparator" w:id="0">
    <w:p w14:paraId="779A2A78" w14:textId="77777777" w:rsidR="002C7C4B" w:rsidRDefault="002C7C4B" w:rsidP="003B6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673"/>
    <w:multiLevelType w:val="multilevel"/>
    <w:tmpl w:val="600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443AC"/>
    <w:multiLevelType w:val="hybridMultilevel"/>
    <w:tmpl w:val="C7CC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06725"/>
    <w:multiLevelType w:val="hybridMultilevel"/>
    <w:tmpl w:val="50147718"/>
    <w:lvl w:ilvl="0" w:tplc="B5AAD1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776E1C"/>
    <w:multiLevelType w:val="hybridMultilevel"/>
    <w:tmpl w:val="2BBE758A"/>
    <w:lvl w:ilvl="0" w:tplc="078E55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5B327A1"/>
    <w:multiLevelType w:val="multilevel"/>
    <w:tmpl w:val="012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24526"/>
    <w:multiLevelType w:val="hybridMultilevel"/>
    <w:tmpl w:val="2CCAB424"/>
    <w:lvl w:ilvl="0" w:tplc="F6221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1F2F0C"/>
    <w:multiLevelType w:val="hybridMultilevel"/>
    <w:tmpl w:val="30F0E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E43DFF"/>
    <w:multiLevelType w:val="hybridMultilevel"/>
    <w:tmpl w:val="4D6E0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411476">
    <w:abstractNumId w:val="7"/>
  </w:num>
  <w:num w:numId="2" w16cid:durableId="1158230756">
    <w:abstractNumId w:val="1"/>
  </w:num>
  <w:num w:numId="3" w16cid:durableId="1266379987">
    <w:abstractNumId w:val="2"/>
  </w:num>
  <w:num w:numId="4" w16cid:durableId="561020707">
    <w:abstractNumId w:val="3"/>
  </w:num>
  <w:num w:numId="5" w16cid:durableId="1594437908">
    <w:abstractNumId w:val="5"/>
  </w:num>
  <w:num w:numId="6" w16cid:durableId="598415773">
    <w:abstractNumId w:val="4"/>
  </w:num>
  <w:num w:numId="7" w16cid:durableId="1203131918">
    <w:abstractNumId w:val="6"/>
  </w:num>
  <w:num w:numId="8" w16cid:durableId="27911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48"/>
    <w:rsid w:val="00004B8B"/>
    <w:rsid w:val="000135D8"/>
    <w:rsid w:val="00016AD9"/>
    <w:rsid w:val="0002418A"/>
    <w:rsid w:val="0003438F"/>
    <w:rsid w:val="000361CE"/>
    <w:rsid w:val="00047CEA"/>
    <w:rsid w:val="000521A4"/>
    <w:rsid w:val="00060952"/>
    <w:rsid w:val="00080B32"/>
    <w:rsid w:val="00096C95"/>
    <w:rsid w:val="000B4E2A"/>
    <w:rsid w:val="000B7FBF"/>
    <w:rsid w:val="00116856"/>
    <w:rsid w:val="001245D4"/>
    <w:rsid w:val="00125324"/>
    <w:rsid w:val="00126762"/>
    <w:rsid w:val="0017498C"/>
    <w:rsid w:val="00187968"/>
    <w:rsid w:val="00195002"/>
    <w:rsid w:val="001970F9"/>
    <w:rsid w:val="001C7B06"/>
    <w:rsid w:val="001E19A5"/>
    <w:rsid w:val="001F0C1D"/>
    <w:rsid w:val="001F3106"/>
    <w:rsid w:val="002051FD"/>
    <w:rsid w:val="002067CE"/>
    <w:rsid w:val="00235261"/>
    <w:rsid w:val="00235FE9"/>
    <w:rsid w:val="00257A7F"/>
    <w:rsid w:val="002916A4"/>
    <w:rsid w:val="00291757"/>
    <w:rsid w:val="00297872"/>
    <w:rsid w:val="002A2AB4"/>
    <w:rsid w:val="002A5DE4"/>
    <w:rsid w:val="002A71F4"/>
    <w:rsid w:val="002B000E"/>
    <w:rsid w:val="002B74B0"/>
    <w:rsid w:val="002C7C4B"/>
    <w:rsid w:val="002F0588"/>
    <w:rsid w:val="00317E37"/>
    <w:rsid w:val="00343ED1"/>
    <w:rsid w:val="00353792"/>
    <w:rsid w:val="0036783F"/>
    <w:rsid w:val="003B04D8"/>
    <w:rsid w:val="003B0A17"/>
    <w:rsid w:val="003B6B37"/>
    <w:rsid w:val="003E38B4"/>
    <w:rsid w:val="003F47E2"/>
    <w:rsid w:val="003F57C2"/>
    <w:rsid w:val="0040631B"/>
    <w:rsid w:val="00417E3A"/>
    <w:rsid w:val="004231E4"/>
    <w:rsid w:val="004343AB"/>
    <w:rsid w:val="00457E7B"/>
    <w:rsid w:val="00484853"/>
    <w:rsid w:val="004976D4"/>
    <w:rsid w:val="004D6154"/>
    <w:rsid w:val="00514295"/>
    <w:rsid w:val="00515E0D"/>
    <w:rsid w:val="0055064C"/>
    <w:rsid w:val="00552B98"/>
    <w:rsid w:val="00561223"/>
    <w:rsid w:val="005621D6"/>
    <w:rsid w:val="00567D62"/>
    <w:rsid w:val="00587BA5"/>
    <w:rsid w:val="00587CA8"/>
    <w:rsid w:val="00590FBC"/>
    <w:rsid w:val="005A2D57"/>
    <w:rsid w:val="005C2F43"/>
    <w:rsid w:val="005D7066"/>
    <w:rsid w:val="005E12D2"/>
    <w:rsid w:val="005E5C4A"/>
    <w:rsid w:val="00600A8D"/>
    <w:rsid w:val="00610C7D"/>
    <w:rsid w:val="00615F7F"/>
    <w:rsid w:val="00677303"/>
    <w:rsid w:val="00687ADC"/>
    <w:rsid w:val="006E2D5A"/>
    <w:rsid w:val="006E2E5C"/>
    <w:rsid w:val="006F4F61"/>
    <w:rsid w:val="007039AE"/>
    <w:rsid w:val="0071162E"/>
    <w:rsid w:val="0071573F"/>
    <w:rsid w:val="00744C2C"/>
    <w:rsid w:val="00745E0E"/>
    <w:rsid w:val="00754348"/>
    <w:rsid w:val="007632CF"/>
    <w:rsid w:val="00774047"/>
    <w:rsid w:val="00782812"/>
    <w:rsid w:val="00783E1E"/>
    <w:rsid w:val="00797CA2"/>
    <w:rsid w:val="007B37A9"/>
    <w:rsid w:val="00837D61"/>
    <w:rsid w:val="00862946"/>
    <w:rsid w:val="008720F7"/>
    <w:rsid w:val="00892C27"/>
    <w:rsid w:val="008A4428"/>
    <w:rsid w:val="008A7ADC"/>
    <w:rsid w:val="008B76E3"/>
    <w:rsid w:val="008E6F01"/>
    <w:rsid w:val="00900852"/>
    <w:rsid w:val="0090580F"/>
    <w:rsid w:val="009733BA"/>
    <w:rsid w:val="009B2A13"/>
    <w:rsid w:val="009C0930"/>
    <w:rsid w:val="009D7F54"/>
    <w:rsid w:val="009E3AC7"/>
    <w:rsid w:val="00A01B35"/>
    <w:rsid w:val="00A049F1"/>
    <w:rsid w:val="00A10E53"/>
    <w:rsid w:val="00A71229"/>
    <w:rsid w:val="00A72161"/>
    <w:rsid w:val="00A825D7"/>
    <w:rsid w:val="00A85AC7"/>
    <w:rsid w:val="00AA7A2E"/>
    <w:rsid w:val="00AC7953"/>
    <w:rsid w:val="00AE6EDA"/>
    <w:rsid w:val="00AF503C"/>
    <w:rsid w:val="00B10DDF"/>
    <w:rsid w:val="00B251B3"/>
    <w:rsid w:val="00B31BD0"/>
    <w:rsid w:val="00B3495F"/>
    <w:rsid w:val="00B358CB"/>
    <w:rsid w:val="00B362E5"/>
    <w:rsid w:val="00B764BE"/>
    <w:rsid w:val="00B76B72"/>
    <w:rsid w:val="00B81BE1"/>
    <w:rsid w:val="00BA1BBA"/>
    <w:rsid w:val="00BD2F7C"/>
    <w:rsid w:val="00BE1179"/>
    <w:rsid w:val="00BE25AE"/>
    <w:rsid w:val="00BF1CD3"/>
    <w:rsid w:val="00C0565C"/>
    <w:rsid w:val="00C12023"/>
    <w:rsid w:val="00C171D9"/>
    <w:rsid w:val="00C218E1"/>
    <w:rsid w:val="00C376AA"/>
    <w:rsid w:val="00C74C49"/>
    <w:rsid w:val="00C95FD8"/>
    <w:rsid w:val="00CA0F65"/>
    <w:rsid w:val="00CC54E6"/>
    <w:rsid w:val="00D07FB4"/>
    <w:rsid w:val="00D34F14"/>
    <w:rsid w:val="00D44F8F"/>
    <w:rsid w:val="00D66796"/>
    <w:rsid w:val="00DC182A"/>
    <w:rsid w:val="00E0080C"/>
    <w:rsid w:val="00E1203F"/>
    <w:rsid w:val="00E16612"/>
    <w:rsid w:val="00E540A2"/>
    <w:rsid w:val="00E74558"/>
    <w:rsid w:val="00E76309"/>
    <w:rsid w:val="00E92CEF"/>
    <w:rsid w:val="00EA3465"/>
    <w:rsid w:val="00EB5EBD"/>
    <w:rsid w:val="00EB7F38"/>
    <w:rsid w:val="00EC5186"/>
    <w:rsid w:val="00EC5478"/>
    <w:rsid w:val="00ED0A9B"/>
    <w:rsid w:val="00EE0489"/>
    <w:rsid w:val="00EF3C04"/>
    <w:rsid w:val="00F15ACF"/>
    <w:rsid w:val="00F36542"/>
    <w:rsid w:val="00F93715"/>
    <w:rsid w:val="00F94DA7"/>
    <w:rsid w:val="00F9648D"/>
    <w:rsid w:val="00FA41FF"/>
    <w:rsid w:val="00FB72DE"/>
    <w:rsid w:val="00FC268F"/>
    <w:rsid w:val="00FC48EF"/>
    <w:rsid w:val="00FE2455"/>
    <w:rsid w:val="00FE25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5073"/>
  <w15:docId w15:val="{879FBD3F-1244-4611-A2FE-8E74EF68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6A4"/>
  </w:style>
  <w:style w:type="paragraph" w:styleId="Heading1">
    <w:name w:val="heading 1"/>
    <w:basedOn w:val="Normal"/>
    <w:link w:val="Heading1Char"/>
    <w:uiPriority w:val="9"/>
    <w:qFormat/>
    <w:rsid w:val="000343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0343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348"/>
    <w:pPr>
      <w:spacing w:after="0" w:line="240" w:lineRule="auto"/>
    </w:pPr>
  </w:style>
  <w:style w:type="character" w:styleId="Hyperlink">
    <w:name w:val="Hyperlink"/>
    <w:basedOn w:val="DefaultParagraphFont"/>
    <w:uiPriority w:val="99"/>
    <w:unhideWhenUsed/>
    <w:rsid w:val="00754348"/>
    <w:rPr>
      <w:color w:val="0000FF" w:themeColor="hyperlink"/>
      <w:u w:val="single"/>
    </w:rPr>
  </w:style>
  <w:style w:type="paragraph" w:styleId="Date">
    <w:name w:val="Date"/>
    <w:basedOn w:val="Normal"/>
    <w:next w:val="Normal"/>
    <w:link w:val="DateChar"/>
    <w:uiPriority w:val="99"/>
    <w:semiHidden/>
    <w:unhideWhenUsed/>
    <w:rsid w:val="00610C7D"/>
  </w:style>
  <w:style w:type="character" w:customStyle="1" w:styleId="DateChar">
    <w:name w:val="Date Char"/>
    <w:basedOn w:val="DefaultParagraphFont"/>
    <w:link w:val="Date"/>
    <w:uiPriority w:val="99"/>
    <w:semiHidden/>
    <w:rsid w:val="00610C7D"/>
  </w:style>
  <w:style w:type="paragraph" w:styleId="Header">
    <w:name w:val="header"/>
    <w:basedOn w:val="Normal"/>
    <w:link w:val="HeaderChar"/>
    <w:uiPriority w:val="99"/>
    <w:unhideWhenUsed/>
    <w:rsid w:val="003B6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B37"/>
  </w:style>
  <w:style w:type="paragraph" w:styleId="Footer">
    <w:name w:val="footer"/>
    <w:basedOn w:val="Normal"/>
    <w:link w:val="FooterChar"/>
    <w:uiPriority w:val="99"/>
    <w:unhideWhenUsed/>
    <w:rsid w:val="003B6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B37"/>
  </w:style>
  <w:style w:type="character" w:customStyle="1" w:styleId="Heading1Char">
    <w:name w:val="Heading 1 Char"/>
    <w:basedOn w:val="DefaultParagraphFont"/>
    <w:link w:val="Heading1"/>
    <w:uiPriority w:val="9"/>
    <w:rsid w:val="0003438F"/>
    <w:rPr>
      <w:rFonts w:ascii="Times New Roman" w:eastAsia="Times New Roman" w:hAnsi="Times New Roman" w:cs="Times New Roman"/>
      <w:b/>
      <w:bCs/>
      <w:kern w:val="36"/>
      <w:sz w:val="48"/>
      <w:szCs w:val="48"/>
      <w:lang w:eastAsia="en-US"/>
    </w:rPr>
  </w:style>
  <w:style w:type="character" w:customStyle="1" w:styleId="apple-converted-space">
    <w:name w:val="apple-converted-space"/>
    <w:basedOn w:val="DefaultParagraphFont"/>
    <w:rsid w:val="0003438F"/>
  </w:style>
  <w:style w:type="character" w:styleId="Strong">
    <w:name w:val="Strong"/>
    <w:basedOn w:val="DefaultParagraphFont"/>
    <w:uiPriority w:val="22"/>
    <w:qFormat/>
    <w:rsid w:val="0003438F"/>
    <w:rPr>
      <w:b/>
      <w:bCs/>
    </w:rPr>
  </w:style>
  <w:style w:type="paragraph" w:styleId="NormalWeb">
    <w:name w:val="Normal (Web)"/>
    <w:basedOn w:val="Normal"/>
    <w:uiPriority w:val="99"/>
    <w:semiHidden/>
    <w:unhideWhenUsed/>
    <w:rsid w:val="0003438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03438F"/>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34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40921">
      <w:bodyDiv w:val="1"/>
      <w:marLeft w:val="0"/>
      <w:marRight w:val="0"/>
      <w:marTop w:val="0"/>
      <w:marBottom w:val="0"/>
      <w:divBdr>
        <w:top w:val="none" w:sz="0" w:space="0" w:color="auto"/>
        <w:left w:val="none" w:sz="0" w:space="0" w:color="auto"/>
        <w:bottom w:val="none" w:sz="0" w:space="0" w:color="auto"/>
        <w:right w:val="none" w:sz="0" w:space="0" w:color="auto"/>
      </w:divBdr>
    </w:div>
    <w:div w:id="302739893">
      <w:bodyDiv w:val="1"/>
      <w:marLeft w:val="0"/>
      <w:marRight w:val="0"/>
      <w:marTop w:val="0"/>
      <w:marBottom w:val="0"/>
      <w:divBdr>
        <w:top w:val="none" w:sz="0" w:space="0" w:color="auto"/>
        <w:left w:val="none" w:sz="0" w:space="0" w:color="auto"/>
        <w:bottom w:val="none" w:sz="0" w:space="0" w:color="auto"/>
        <w:right w:val="none" w:sz="0" w:space="0" w:color="auto"/>
      </w:divBdr>
    </w:div>
    <w:div w:id="468593818">
      <w:bodyDiv w:val="1"/>
      <w:marLeft w:val="0"/>
      <w:marRight w:val="0"/>
      <w:marTop w:val="0"/>
      <w:marBottom w:val="0"/>
      <w:divBdr>
        <w:top w:val="none" w:sz="0" w:space="0" w:color="auto"/>
        <w:left w:val="none" w:sz="0" w:space="0" w:color="auto"/>
        <w:bottom w:val="none" w:sz="0" w:space="0" w:color="auto"/>
        <w:right w:val="none" w:sz="0" w:space="0" w:color="auto"/>
      </w:divBdr>
      <w:divsChild>
        <w:div w:id="760494211">
          <w:marLeft w:val="0"/>
          <w:marRight w:val="0"/>
          <w:marTop w:val="0"/>
          <w:marBottom w:val="0"/>
          <w:divBdr>
            <w:top w:val="none" w:sz="0" w:space="0" w:color="auto"/>
            <w:left w:val="none" w:sz="0" w:space="0" w:color="auto"/>
            <w:bottom w:val="none" w:sz="0" w:space="0" w:color="auto"/>
            <w:right w:val="none" w:sz="0" w:space="0" w:color="auto"/>
          </w:divBdr>
        </w:div>
      </w:divsChild>
    </w:div>
    <w:div w:id="628782460">
      <w:bodyDiv w:val="1"/>
      <w:marLeft w:val="0"/>
      <w:marRight w:val="0"/>
      <w:marTop w:val="0"/>
      <w:marBottom w:val="0"/>
      <w:divBdr>
        <w:top w:val="none" w:sz="0" w:space="0" w:color="auto"/>
        <w:left w:val="none" w:sz="0" w:space="0" w:color="auto"/>
        <w:bottom w:val="none" w:sz="0" w:space="0" w:color="auto"/>
        <w:right w:val="none" w:sz="0" w:space="0" w:color="auto"/>
      </w:divBdr>
    </w:div>
    <w:div w:id="845359955">
      <w:bodyDiv w:val="1"/>
      <w:marLeft w:val="0"/>
      <w:marRight w:val="0"/>
      <w:marTop w:val="0"/>
      <w:marBottom w:val="0"/>
      <w:divBdr>
        <w:top w:val="none" w:sz="0" w:space="0" w:color="auto"/>
        <w:left w:val="none" w:sz="0" w:space="0" w:color="auto"/>
        <w:bottom w:val="none" w:sz="0" w:space="0" w:color="auto"/>
        <w:right w:val="none" w:sz="0" w:space="0" w:color="auto"/>
      </w:divBdr>
    </w:div>
    <w:div w:id="16702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Daniel Geminder</cp:lastModifiedBy>
  <cp:revision>3</cp:revision>
  <dcterms:created xsi:type="dcterms:W3CDTF">2023-12-28T21:30:00Z</dcterms:created>
  <dcterms:modified xsi:type="dcterms:W3CDTF">2023-12-28T21:32:00Z</dcterms:modified>
</cp:coreProperties>
</file>